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22130" w14:textId="06BFEB8C" w:rsidR="004105DA" w:rsidRDefault="00F85343" w:rsidP="00A966C1">
      <w:pPr>
        <w:widowControl w:val="0"/>
        <w:autoSpaceDE w:val="0"/>
        <w:autoSpaceDN w:val="0"/>
        <w:adjustRightInd w:val="0"/>
        <w:spacing w:after="0" w:line="240" w:lineRule="auto"/>
        <w:ind w:firstLine="709"/>
        <w:jc w:val="center"/>
        <w:rPr>
          <w:rFonts w:ascii="Gisha" w:eastAsia="Times New Roman" w:hAnsi="Gisha" w:cs="Gisha"/>
          <w:sz w:val="24"/>
          <w:szCs w:val="24"/>
          <w:lang w:eastAsia="fr-FR"/>
        </w:rPr>
      </w:pPr>
      <w:r>
        <w:rPr>
          <w:rFonts w:ascii="Calibri" w:eastAsia="Calibri" w:hAnsi="Calibri" w:cs="Times New Roman"/>
          <w:noProof/>
          <w:lang w:eastAsia="fr-FR"/>
        </w:rPr>
        <w:drawing>
          <wp:anchor distT="0" distB="0" distL="114300" distR="114300" simplePos="0" relativeHeight="251666432" behindDoc="0" locked="0" layoutInCell="1" allowOverlap="1" wp14:anchorId="1E137C43" wp14:editId="6E499AF8">
            <wp:simplePos x="0" y="0"/>
            <wp:positionH relativeFrom="column">
              <wp:posOffset>-171450</wp:posOffset>
            </wp:positionH>
            <wp:positionV relativeFrom="paragraph">
              <wp:posOffset>0</wp:posOffset>
            </wp:positionV>
            <wp:extent cx="561340" cy="625475"/>
            <wp:effectExtent l="0" t="0" r="0" b="3175"/>
            <wp:wrapSquare wrapText="left"/>
            <wp:docPr id="2" name="Image 2" descr="Description : Description : Description : Description : Description : Description : blason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Description : Description : Description : blason5cm"/>
                    <pic:cNvPicPr>
                      <a:picLocks noChangeAspect="1" noChangeArrowheads="1"/>
                    </pic:cNvPicPr>
                  </pic:nvPicPr>
                  <pic:blipFill>
                    <a:blip r:embed="rId8">
                      <a:extLst>
                        <a:ext uri="{28A0092B-C50C-407E-A947-70E740481C1C}">
                          <a14:useLocalDpi xmlns:a14="http://schemas.microsoft.com/office/drawing/2010/main" val="0"/>
                        </a:ext>
                      </a:extLst>
                    </a:blip>
                    <a:srcRect l="7991" t="8078" r="8551" b="26912"/>
                    <a:stretch>
                      <a:fillRect/>
                    </a:stretch>
                  </pic:blipFill>
                  <pic:spPr bwMode="auto">
                    <a:xfrm>
                      <a:off x="0" y="0"/>
                      <a:ext cx="561340" cy="62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B2B52" w:rsidRPr="000B2B52">
        <w:rPr>
          <w:rFonts w:ascii="Gisha" w:hAnsi="Gisha" w:cs="Gisha"/>
          <w:noProof/>
          <w:sz w:val="24"/>
          <w:lang w:eastAsia="fr-FR"/>
        </w:rPr>
        <mc:AlternateContent>
          <mc:Choice Requires="wps">
            <w:drawing>
              <wp:anchor distT="0" distB="0" distL="114300" distR="114300" simplePos="0" relativeHeight="251664384" behindDoc="0" locked="0" layoutInCell="1" allowOverlap="1" wp14:anchorId="28F69242" wp14:editId="0BBC15E1">
                <wp:simplePos x="0" y="0"/>
                <wp:positionH relativeFrom="column">
                  <wp:posOffset>671830</wp:posOffset>
                </wp:positionH>
                <wp:positionV relativeFrom="paragraph">
                  <wp:posOffset>-274320</wp:posOffset>
                </wp:positionV>
                <wp:extent cx="5114925" cy="1133475"/>
                <wp:effectExtent l="0" t="0" r="9525" b="95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133475"/>
                        </a:xfrm>
                        <a:prstGeom prst="rect">
                          <a:avLst/>
                        </a:prstGeom>
                        <a:solidFill>
                          <a:srgbClr val="FFFFFF"/>
                        </a:solidFill>
                        <a:ln w="9525">
                          <a:noFill/>
                          <a:miter lim="800000"/>
                          <a:headEnd/>
                          <a:tailEnd/>
                        </a:ln>
                      </wps:spPr>
                      <wps:txbx>
                        <w:txbxContent>
                          <w:p w14:paraId="228140A4" w14:textId="77777777" w:rsidR="004A65CF" w:rsidRPr="008B35B8" w:rsidRDefault="004A65CF" w:rsidP="000B2B52">
                            <w:pPr>
                              <w:pStyle w:val="En-tte"/>
                              <w:jc w:val="center"/>
                              <w:rPr>
                                <w:rFonts w:ascii="Gisha" w:hAnsi="Gisha" w:cs="Gisha"/>
                                <w:sz w:val="24"/>
                              </w:rPr>
                            </w:pPr>
                            <w:r w:rsidRPr="008B35B8">
                              <w:rPr>
                                <w:rFonts w:ascii="Gisha" w:hAnsi="Gisha" w:cs="Gisha"/>
                                <w:sz w:val="24"/>
                              </w:rPr>
                              <w:t>République Française</w:t>
                            </w:r>
                          </w:p>
                          <w:p w14:paraId="53998927" w14:textId="19085907" w:rsidR="004A65CF" w:rsidRPr="008B35B8" w:rsidRDefault="004A65CF" w:rsidP="000B2B52">
                            <w:pPr>
                              <w:pStyle w:val="En-tte"/>
                              <w:jc w:val="center"/>
                              <w:rPr>
                                <w:rFonts w:ascii="Gisha" w:hAnsi="Gisha" w:cs="Gisha"/>
                                <w:sz w:val="24"/>
                              </w:rPr>
                            </w:pPr>
                            <w:r w:rsidRPr="008B35B8">
                              <w:rPr>
                                <w:rFonts w:ascii="Gisha" w:hAnsi="Gisha" w:cs="Gisha"/>
                                <w:sz w:val="24"/>
                              </w:rPr>
                              <w:t>Département du Bas-Rhin</w:t>
                            </w:r>
                          </w:p>
                          <w:p w14:paraId="442F7223" w14:textId="44D1C1FE" w:rsidR="004A65CF" w:rsidRDefault="004A65CF" w:rsidP="000B2B52">
                            <w:pPr>
                              <w:pStyle w:val="En-tte"/>
                              <w:jc w:val="center"/>
                              <w:rPr>
                                <w:rFonts w:ascii="Gisha" w:hAnsi="Gisha" w:cs="Gisha"/>
                                <w:b/>
                                <w:smallCaps/>
                                <w:color w:val="4F81BD" w:themeColor="accent1"/>
                                <w:sz w:val="28"/>
                              </w:rPr>
                            </w:pPr>
                            <w:r w:rsidRPr="008B35B8">
                              <w:rPr>
                                <w:rFonts w:ascii="Gisha" w:hAnsi="Gisha" w:cs="Gisha"/>
                                <w:b/>
                                <w:smallCaps/>
                                <w:color w:val="4F81BD" w:themeColor="accent1"/>
                                <w:sz w:val="28"/>
                              </w:rPr>
                              <w:t>Commune d’Obenheim</w:t>
                            </w:r>
                          </w:p>
                          <w:p w14:paraId="3E0BF8E0" w14:textId="6C578DC7" w:rsidR="004A65CF" w:rsidRPr="00A966C1" w:rsidRDefault="004A65CF" w:rsidP="000B2B52">
                            <w:pPr>
                              <w:pStyle w:val="En-tte"/>
                              <w:jc w:val="center"/>
                              <w:rPr>
                                <w:rFonts w:ascii="Gisha" w:hAnsi="Gisha" w:cs="Gisha"/>
                                <w:b/>
                                <w:smallCaps/>
                                <w:color w:val="4F81BD" w:themeColor="accent1"/>
                                <w:sz w:val="18"/>
                                <w:szCs w:val="14"/>
                              </w:rPr>
                            </w:pPr>
                          </w:p>
                          <w:p w14:paraId="08D17865" w14:textId="69D66365" w:rsidR="004A65CF" w:rsidRPr="00372995" w:rsidRDefault="004A65CF" w:rsidP="00A966C1">
                            <w:pPr>
                              <w:widowControl w:val="0"/>
                              <w:autoSpaceDE w:val="0"/>
                              <w:autoSpaceDN w:val="0"/>
                              <w:adjustRightInd w:val="0"/>
                              <w:spacing w:after="0" w:line="240" w:lineRule="auto"/>
                              <w:ind w:firstLine="709"/>
                              <w:rPr>
                                <w:rFonts w:ascii="Gisha" w:eastAsia="Times New Roman" w:hAnsi="Gisha" w:cs="Gisha"/>
                                <w:b/>
                                <w:sz w:val="24"/>
                                <w:szCs w:val="24"/>
                                <w:lang w:eastAsia="fr-FR"/>
                              </w:rPr>
                            </w:pPr>
                            <w:r>
                              <w:rPr>
                                <w:rFonts w:ascii="Gisha" w:eastAsia="Times New Roman" w:hAnsi="Gisha" w:cs="Gisha"/>
                                <w:b/>
                                <w:sz w:val="24"/>
                                <w:szCs w:val="24"/>
                                <w:lang w:eastAsia="fr-FR"/>
                              </w:rPr>
                              <w:t>Procès-verbal des délibérations du Conseil Municipal</w:t>
                            </w:r>
                          </w:p>
                          <w:p w14:paraId="670466D2" w14:textId="361AB95D" w:rsidR="004A65CF" w:rsidRDefault="004A65CF" w:rsidP="00A966C1">
                            <w:pPr>
                              <w:jc w:val="center"/>
                              <w:rPr>
                                <w:rFonts w:ascii="Gisha" w:eastAsia="Times New Roman" w:hAnsi="Gisha" w:cs="Gisha"/>
                                <w:sz w:val="24"/>
                                <w:szCs w:val="24"/>
                                <w:lang w:eastAsia="fr-FR"/>
                              </w:rPr>
                            </w:pPr>
                            <w:r>
                              <w:rPr>
                                <w:rFonts w:ascii="Gisha" w:eastAsia="Times New Roman" w:hAnsi="Gisha" w:cs="Gisha"/>
                                <w:sz w:val="24"/>
                                <w:szCs w:val="24"/>
                                <w:lang w:eastAsia="fr-FR"/>
                              </w:rPr>
                              <w:t>Mardi 9 juin 2020 à 20h00</w:t>
                            </w:r>
                          </w:p>
                          <w:p w14:paraId="75E6F46A" w14:textId="77777777" w:rsidR="004A65CF" w:rsidRPr="008B35B8" w:rsidRDefault="004A65CF" w:rsidP="000B2B52">
                            <w:pPr>
                              <w:pStyle w:val="En-tte"/>
                              <w:jc w:val="center"/>
                              <w:rPr>
                                <w:rFonts w:ascii="Gisha" w:hAnsi="Gisha" w:cs="Gisha"/>
                                <w:b/>
                                <w:smallCaps/>
                                <w:color w:val="4F81BD" w:themeColor="accent1"/>
                                <w:sz w:val="28"/>
                              </w:rPr>
                            </w:pPr>
                          </w:p>
                          <w:p w14:paraId="2E0F180F" w14:textId="2FE32037" w:rsidR="004A65CF" w:rsidRDefault="004A65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F69242" id="_x0000_t202" coordsize="21600,21600" o:spt="202" path="m,l,21600r21600,l21600,xe">
                <v:stroke joinstyle="miter"/>
                <v:path gradientshapeok="t" o:connecttype="rect"/>
              </v:shapetype>
              <v:shape id="Zone de texte 2" o:spid="_x0000_s1026" type="#_x0000_t202" style="position:absolute;left:0;text-align:left;margin-left:52.9pt;margin-top:-21.6pt;width:402.75pt;height:8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" stroked="f">
                <v:textbox>
                  <w:txbxContent>
                    <w:p w14:paraId="228140A4" w14:textId="77777777" w:rsidR="004A65CF" w:rsidRPr="008B35B8" w:rsidRDefault="004A65CF" w:rsidP="000B2B52">
                      <w:pPr>
                        <w:pStyle w:val="En-tte"/>
                        <w:jc w:val="center"/>
                        <w:rPr>
                          <w:rFonts w:ascii="Gisha" w:hAnsi="Gisha" w:cs="Gisha"/>
                          <w:sz w:val="24"/>
                        </w:rPr>
                      </w:pPr>
                      <w:r w:rsidRPr="008B35B8">
                        <w:rPr>
                          <w:rFonts w:ascii="Gisha" w:hAnsi="Gisha" w:cs="Gisha"/>
                          <w:sz w:val="24"/>
                        </w:rPr>
                        <w:t>République Française</w:t>
                      </w:r>
                    </w:p>
                    <w:p w14:paraId="53998927" w14:textId="19085907" w:rsidR="004A65CF" w:rsidRPr="008B35B8" w:rsidRDefault="004A65CF" w:rsidP="000B2B52">
                      <w:pPr>
                        <w:pStyle w:val="En-tte"/>
                        <w:jc w:val="center"/>
                        <w:rPr>
                          <w:rFonts w:ascii="Gisha" w:hAnsi="Gisha" w:cs="Gisha"/>
                          <w:sz w:val="24"/>
                        </w:rPr>
                      </w:pPr>
                      <w:r w:rsidRPr="008B35B8">
                        <w:rPr>
                          <w:rFonts w:ascii="Gisha" w:hAnsi="Gisha" w:cs="Gisha"/>
                          <w:sz w:val="24"/>
                        </w:rPr>
                        <w:t>Département du Bas-Rhin</w:t>
                      </w:r>
                    </w:p>
                    <w:p w14:paraId="442F7223" w14:textId="44D1C1FE" w:rsidR="004A65CF" w:rsidRDefault="004A65CF" w:rsidP="000B2B52">
                      <w:pPr>
                        <w:pStyle w:val="En-tte"/>
                        <w:jc w:val="center"/>
                        <w:rPr>
                          <w:rFonts w:ascii="Gisha" w:hAnsi="Gisha" w:cs="Gisha"/>
                          <w:b/>
                          <w:smallCaps/>
                          <w:color w:val="4F81BD" w:themeColor="accent1"/>
                          <w:sz w:val="28"/>
                        </w:rPr>
                      </w:pPr>
                      <w:r w:rsidRPr="008B35B8">
                        <w:rPr>
                          <w:rFonts w:ascii="Gisha" w:hAnsi="Gisha" w:cs="Gisha"/>
                          <w:b/>
                          <w:smallCaps/>
                          <w:color w:val="4F81BD" w:themeColor="accent1"/>
                          <w:sz w:val="28"/>
                        </w:rPr>
                        <w:t>Commune d’Obenheim</w:t>
                      </w:r>
                    </w:p>
                    <w:p w14:paraId="3E0BF8E0" w14:textId="6C578DC7" w:rsidR="004A65CF" w:rsidRPr="00A966C1" w:rsidRDefault="004A65CF" w:rsidP="000B2B52">
                      <w:pPr>
                        <w:pStyle w:val="En-tte"/>
                        <w:jc w:val="center"/>
                        <w:rPr>
                          <w:rFonts w:ascii="Gisha" w:hAnsi="Gisha" w:cs="Gisha"/>
                          <w:b/>
                          <w:smallCaps/>
                          <w:color w:val="4F81BD" w:themeColor="accent1"/>
                          <w:sz w:val="18"/>
                          <w:szCs w:val="14"/>
                        </w:rPr>
                      </w:pPr>
                    </w:p>
                    <w:p w14:paraId="08D17865" w14:textId="69D66365" w:rsidR="004A65CF" w:rsidRPr="00372995" w:rsidRDefault="004A65CF" w:rsidP="00A966C1">
                      <w:pPr>
                        <w:widowControl w:val="0"/>
                        <w:autoSpaceDE w:val="0"/>
                        <w:autoSpaceDN w:val="0"/>
                        <w:adjustRightInd w:val="0"/>
                        <w:spacing w:after="0" w:line="240" w:lineRule="auto"/>
                        <w:ind w:firstLine="709"/>
                        <w:rPr>
                          <w:rFonts w:ascii="Gisha" w:eastAsia="Times New Roman" w:hAnsi="Gisha" w:cs="Gisha"/>
                          <w:b/>
                          <w:sz w:val="24"/>
                          <w:szCs w:val="24"/>
                          <w:lang w:eastAsia="fr-FR"/>
                        </w:rPr>
                      </w:pPr>
                      <w:r>
                        <w:rPr>
                          <w:rFonts w:ascii="Gisha" w:eastAsia="Times New Roman" w:hAnsi="Gisha" w:cs="Gisha"/>
                          <w:b/>
                          <w:sz w:val="24"/>
                          <w:szCs w:val="24"/>
                          <w:lang w:eastAsia="fr-FR"/>
                        </w:rPr>
                        <w:t>Procès-verbal des délibérations du Conseil Municipal</w:t>
                      </w:r>
                    </w:p>
                    <w:p w14:paraId="670466D2" w14:textId="361AB95D" w:rsidR="004A65CF" w:rsidRDefault="004A65CF" w:rsidP="00A966C1">
                      <w:pPr>
                        <w:jc w:val="center"/>
                        <w:rPr>
                          <w:rFonts w:ascii="Gisha" w:eastAsia="Times New Roman" w:hAnsi="Gisha" w:cs="Gisha"/>
                          <w:sz w:val="24"/>
                          <w:szCs w:val="24"/>
                          <w:lang w:eastAsia="fr-FR"/>
                        </w:rPr>
                      </w:pPr>
                      <w:r>
                        <w:rPr>
                          <w:rFonts w:ascii="Gisha" w:eastAsia="Times New Roman" w:hAnsi="Gisha" w:cs="Gisha"/>
                          <w:sz w:val="24"/>
                          <w:szCs w:val="24"/>
                          <w:lang w:eastAsia="fr-FR"/>
                        </w:rPr>
                        <w:t>Mardi 9 juin 2020 à 20h00</w:t>
                      </w:r>
                    </w:p>
                    <w:p w14:paraId="75E6F46A" w14:textId="77777777" w:rsidR="004A65CF" w:rsidRPr="008B35B8" w:rsidRDefault="004A65CF" w:rsidP="000B2B52">
                      <w:pPr>
                        <w:pStyle w:val="En-tte"/>
                        <w:jc w:val="center"/>
                        <w:rPr>
                          <w:rFonts w:ascii="Gisha" w:hAnsi="Gisha" w:cs="Gisha"/>
                          <w:b/>
                          <w:smallCaps/>
                          <w:color w:val="4F81BD" w:themeColor="accent1"/>
                          <w:sz w:val="28"/>
                        </w:rPr>
                      </w:pPr>
                    </w:p>
                    <w:p w14:paraId="2E0F180F" w14:textId="2FE32037" w:rsidR="004A65CF" w:rsidRDefault="004A65CF"/>
                  </w:txbxContent>
                </v:textbox>
              </v:shape>
            </w:pict>
          </mc:Fallback>
        </mc:AlternateContent>
      </w:r>
    </w:p>
    <w:p w14:paraId="512440C0" w14:textId="76D4E894" w:rsidR="008B35B8" w:rsidRDefault="0024038C" w:rsidP="008B35B8">
      <w:pPr>
        <w:rPr>
          <w:rFonts w:ascii="Gisha" w:eastAsia="Times New Roman" w:hAnsi="Gisha" w:cs="Gisha"/>
          <w:b/>
          <w:color w:val="4F81BD" w:themeColor="accent1"/>
          <w:sz w:val="24"/>
          <w:szCs w:val="24"/>
          <w:lang w:eastAsia="fr-FR"/>
        </w:rPr>
      </w:pPr>
      <w:r>
        <w:rPr>
          <w:rFonts w:ascii="Gisha" w:eastAsia="Times New Roman" w:hAnsi="Gisha" w:cs="Gisha"/>
          <w:b/>
          <w:color w:val="4F81BD" w:themeColor="accent1"/>
          <w:sz w:val="24"/>
          <w:szCs w:val="24"/>
          <w:lang w:eastAsia="fr-FR"/>
        </w:rPr>
        <w:pict w14:anchorId="60EB6602">
          <v:rect id="_x0000_i1025" style="width:0;height:1.5pt" o:hralign="center" o:hrstd="t" o:hr="t" fillcolor="#a0a0a0" stroked="f"/>
        </w:pict>
      </w:r>
    </w:p>
    <w:p w14:paraId="323F22FA" w14:textId="45F8D1D0" w:rsidR="009253DF" w:rsidRPr="009253DF" w:rsidRDefault="009253DF" w:rsidP="009253DF">
      <w:pPr>
        <w:widowControl w:val="0"/>
        <w:autoSpaceDE w:val="0"/>
        <w:autoSpaceDN w:val="0"/>
        <w:adjustRightInd w:val="0"/>
        <w:spacing w:after="0"/>
        <w:jc w:val="both"/>
        <w:rPr>
          <w:rFonts w:eastAsia="Times New Roman" w:cs="Calibri"/>
          <w:color w:val="000000" w:themeColor="text1"/>
          <w:sz w:val="20"/>
          <w:lang w:eastAsia="fr-FR"/>
        </w:rPr>
      </w:pPr>
      <w:r w:rsidRPr="009253DF">
        <w:rPr>
          <w:rFonts w:eastAsia="Times New Roman" w:cs="Calibri"/>
          <w:color w:val="000000" w:themeColor="text1"/>
          <w:sz w:val="20"/>
          <w:lang w:eastAsia="fr-FR"/>
        </w:rPr>
        <w:t xml:space="preserve">Conseillers élus </w:t>
      </w:r>
      <w:r>
        <w:rPr>
          <w:rFonts w:eastAsia="Times New Roman" w:cs="Calibri"/>
          <w:color w:val="000000" w:themeColor="text1"/>
          <w:sz w:val="20"/>
          <w:lang w:eastAsia="fr-FR"/>
        </w:rPr>
        <w:t xml:space="preserve">: </w:t>
      </w:r>
      <w:r w:rsidRPr="009253DF">
        <w:rPr>
          <w:rFonts w:eastAsia="Times New Roman" w:cs="Calibri"/>
          <w:color w:val="000000" w:themeColor="text1"/>
          <w:sz w:val="20"/>
          <w:lang w:eastAsia="fr-FR"/>
        </w:rPr>
        <w:t>1</w:t>
      </w:r>
      <w:r w:rsidR="00F85343">
        <w:rPr>
          <w:rFonts w:eastAsia="Times New Roman" w:cs="Calibri"/>
          <w:color w:val="000000" w:themeColor="text1"/>
          <w:sz w:val="20"/>
          <w:lang w:eastAsia="fr-FR"/>
        </w:rPr>
        <w:t>5</w:t>
      </w:r>
      <w:r>
        <w:rPr>
          <w:rFonts w:eastAsia="Times New Roman" w:cs="Calibri"/>
          <w:color w:val="000000" w:themeColor="text1"/>
          <w:sz w:val="20"/>
          <w:lang w:eastAsia="fr-FR"/>
        </w:rPr>
        <w:t xml:space="preserve">             </w:t>
      </w:r>
      <w:r w:rsidR="000604B7">
        <w:rPr>
          <w:rFonts w:eastAsia="Times New Roman" w:cs="Calibri"/>
          <w:color w:val="000000" w:themeColor="text1"/>
          <w:sz w:val="20"/>
          <w:lang w:eastAsia="fr-FR"/>
        </w:rPr>
        <w:t xml:space="preserve">   </w:t>
      </w:r>
      <w:r>
        <w:rPr>
          <w:rFonts w:eastAsia="Times New Roman" w:cs="Calibri"/>
          <w:color w:val="000000" w:themeColor="text1"/>
          <w:sz w:val="20"/>
          <w:lang w:eastAsia="fr-FR"/>
        </w:rPr>
        <w:t xml:space="preserve">   </w:t>
      </w:r>
      <w:r w:rsidR="00991119">
        <w:rPr>
          <w:rFonts w:eastAsia="Times New Roman" w:cs="Calibri"/>
          <w:color w:val="000000" w:themeColor="text1"/>
          <w:sz w:val="20"/>
          <w:lang w:eastAsia="fr-FR"/>
        </w:rPr>
        <w:t xml:space="preserve"> </w:t>
      </w:r>
      <w:r w:rsidR="002C72EC">
        <w:rPr>
          <w:rFonts w:eastAsia="Times New Roman" w:cs="Calibri"/>
          <w:color w:val="000000" w:themeColor="text1"/>
          <w:sz w:val="20"/>
          <w:lang w:eastAsia="fr-FR"/>
        </w:rPr>
        <w:t xml:space="preserve">Conseillers présents : </w:t>
      </w:r>
      <w:r w:rsidR="00F85343">
        <w:rPr>
          <w:rFonts w:eastAsia="Times New Roman" w:cs="Calibri"/>
          <w:color w:val="000000" w:themeColor="text1"/>
          <w:sz w:val="20"/>
          <w:lang w:eastAsia="fr-FR"/>
        </w:rPr>
        <w:t>1</w:t>
      </w:r>
      <w:r w:rsidR="006D2B12">
        <w:rPr>
          <w:rFonts w:eastAsia="Times New Roman" w:cs="Calibri"/>
          <w:color w:val="000000" w:themeColor="text1"/>
          <w:sz w:val="20"/>
          <w:lang w:eastAsia="fr-FR"/>
        </w:rPr>
        <w:t>4</w:t>
      </w:r>
      <w:r w:rsidRPr="009253DF">
        <w:rPr>
          <w:rFonts w:eastAsia="Times New Roman" w:cs="Calibri"/>
          <w:color w:val="000000" w:themeColor="text1"/>
          <w:sz w:val="20"/>
          <w:lang w:eastAsia="fr-FR"/>
        </w:rPr>
        <w:t xml:space="preserve">      </w:t>
      </w:r>
      <w:r>
        <w:rPr>
          <w:rFonts w:eastAsia="Times New Roman" w:cs="Calibri"/>
          <w:color w:val="000000" w:themeColor="text1"/>
          <w:sz w:val="20"/>
          <w:lang w:eastAsia="fr-FR"/>
        </w:rPr>
        <w:t xml:space="preserve">         </w:t>
      </w:r>
      <w:r w:rsidR="000604B7">
        <w:rPr>
          <w:rFonts w:eastAsia="Times New Roman" w:cs="Calibri"/>
          <w:color w:val="000000" w:themeColor="text1"/>
          <w:sz w:val="20"/>
          <w:lang w:eastAsia="fr-FR"/>
        </w:rPr>
        <w:t xml:space="preserve">    </w:t>
      </w:r>
      <w:r>
        <w:rPr>
          <w:rFonts w:eastAsia="Times New Roman" w:cs="Calibri"/>
          <w:color w:val="000000" w:themeColor="text1"/>
          <w:sz w:val="20"/>
          <w:lang w:eastAsia="fr-FR"/>
        </w:rPr>
        <w:t xml:space="preserve">   </w:t>
      </w:r>
      <w:r w:rsidR="00DC377F">
        <w:rPr>
          <w:rFonts w:eastAsia="Times New Roman" w:cs="Calibri"/>
          <w:color w:val="000000" w:themeColor="text1"/>
          <w:sz w:val="20"/>
          <w:lang w:eastAsia="fr-FR"/>
        </w:rPr>
        <w:t xml:space="preserve"> </w:t>
      </w:r>
      <w:r w:rsidR="002C72EC">
        <w:rPr>
          <w:rFonts w:eastAsia="Times New Roman" w:cs="Calibri"/>
          <w:color w:val="000000" w:themeColor="text1"/>
          <w:sz w:val="20"/>
          <w:lang w:eastAsia="fr-FR"/>
        </w:rPr>
        <w:t xml:space="preserve">Absents : </w:t>
      </w:r>
      <w:r w:rsidR="00CD74A9">
        <w:rPr>
          <w:rFonts w:eastAsia="Times New Roman" w:cs="Calibri"/>
          <w:color w:val="000000" w:themeColor="text1"/>
          <w:sz w:val="20"/>
          <w:lang w:eastAsia="fr-FR"/>
        </w:rPr>
        <w:t>1</w:t>
      </w:r>
      <w:r w:rsidR="000604B7">
        <w:rPr>
          <w:rFonts w:eastAsia="Times New Roman" w:cs="Calibri"/>
          <w:color w:val="000000" w:themeColor="text1"/>
          <w:sz w:val="20"/>
          <w:lang w:eastAsia="fr-FR"/>
        </w:rPr>
        <w:tab/>
      </w:r>
      <w:r w:rsidR="000604B7">
        <w:rPr>
          <w:rFonts w:eastAsia="Times New Roman" w:cs="Calibri"/>
          <w:color w:val="000000" w:themeColor="text1"/>
          <w:sz w:val="20"/>
          <w:lang w:eastAsia="fr-FR"/>
        </w:rPr>
        <w:tab/>
      </w:r>
      <w:r w:rsidR="002C72EC">
        <w:rPr>
          <w:rFonts w:eastAsia="Times New Roman" w:cs="Calibri"/>
          <w:color w:val="000000" w:themeColor="text1"/>
          <w:sz w:val="20"/>
          <w:lang w:eastAsia="fr-FR"/>
        </w:rPr>
        <w:t xml:space="preserve">   Excusé : </w:t>
      </w:r>
      <w:r w:rsidR="00CD74A9">
        <w:rPr>
          <w:rFonts w:eastAsia="Times New Roman" w:cs="Calibri"/>
          <w:color w:val="000000" w:themeColor="text1"/>
          <w:sz w:val="20"/>
          <w:lang w:eastAsia="fr-FR"/>
        </w:rPr>
        <w:t>0</w:t>
      </w:r>
    </w:p>
    <w:p w14:paraId="420D7583" w14:textId="5D217D62" w:rsidR="00742FAC" w:rsidRPr="00742FAC" w:rsidRDefault="00CB08F0" w:rsidP="00CD6506">
      <w:pPr>
        <w:tabs>
          <w:tab w:val="left" w:pos="8647"/>
        </w:tabs>
        <w:ind w:right="360"/>
        <w:jc w:val="both"/>
        <w:rPr>
          <w:rFonts w:eastAsia="Times New Roman" w:cs="Arial"/>
          <w:lang w:eastAsia="fr-FR"/>
        </w:rPr>
      </w:pPr>
      <w:r w:rsidRPr="00A01BD6">
        <w:br/>
      </w:r>
      <w:r w:rsidR="004F46A6">
        <w:rPr>
          <w:rFonts w:eastAsia="Times New Roman" w:cs="Arial"/>
          <w:lang w:eastAsia="fr-FR"/>
        </w:rPr>
        <w:t xml:space="preserve">L’an deux mille </w:t>
      </w:r>
      <w:r w:rsidR="00727882">
        <w:rPr>
          <w:rFonts w:eastAsia="Times New Roman" w:cs="Arial"/>
          <w:lang w:eastAsia="fr-FR"/>
        </w:rPr>
        <w:t>vingt,</w:t>
      </w:r>
      <w:r w:rsidR="00742FAC" w:rsidRPr="00BF172E">
        <w:rPr>
          <w:rFonts w:eastAsia="Times New Roman" w:cs="Arial"/>
          <w:lang w:eastAsia="fr-FR"/>
        </w:rPr>
        <w:t xml:space="preserve"> </w:t>
      </w:r>
      <w:r w:rsidR="00727882">
        <w:rPr>
          <w:rFonts w:eastAsia="Times New Roman" w:cs="Arial"/>
          <w:lang w:eastAsia="fr-FR"/>
        </w:rPr>
        <w:t xml:space="preserve">le </w:t>
      </w:r>
      <w:r w:rsidR="00B92CA3">
        <w:rPr>
          <w:rFonts w:eastAsia="Times New Roman" w:cs="Arial"/>
          <w:lang w:eastAsia="fr-FR"/>
        </w:rPr>
        <w:t>neuf juin</w:t>
      </w:r>
      <w:r w:rsidR="00114015">
        <w:rPr>
          <w:rFonts w:eastAsia="Times New Roman" w:cs="Arial"/>
          <w:lang w:eastAsia="fr-FR"/>
        </w:rPr>
        <w:t xml:space="preserve"> </w:t>
      </w:r>
      <w:r w:rsidR="00742FAC" w:rsidRPr="00742FAC">
        <w:rPr>
          <w:rFonts w:eastAsia="Times New Roman" w:cs="Arial"/>
          <w:lang w:eastAsia="fr-FR"/>
        </w:rPr>
        <w:t>les membres du Conseil municipal de la Commune d</w:t>
      </w:r>
      <w:r w:rsidR="00BF172E" w:rsidRPr="00BF172E">
        <w:rPr>
          <w:rFonts w:eastAsia="Times New Roman" w:cs="Arial"/>
          <w:lang w:eastAsia="fr-FR"/>
        </w:rPr>
        <w:t xml:space="preserve">’Obenheim </w:t>
      </w:r>
      <w:r w:rsidR="00742FAC" w:rsidRPr="00BF172E">
        <w:rPr>
          <w:rFonts w:eastAsia="Times New Roman" w:cs="Arial"/>
          <w:lang w:eastAsia="fr-FR"/>
        </w:rPr>
        <w:t>se sont réunis</w:t>
      </w:r>
      <w:r w:rsidR="0082318B">
        <w:rPr>
          <w:rFonts w:eastAsia="Times New Roman" w:cs="Arial"/>
          <w:lang w:eastAsia="fr-FR"/>
        </w:rPr>
        <w:t xml:space="preserve"> en mairie</w:t>
      </w:r>
      <w:r w:rsidR="00CD6506" w:rsidRPr="00CD6506">
        <w:rPr>
          <w:rFonts w:ascii="Calibri" w:hAnsi="Calibri" w:cs="Calibri"/>
        </w:rPr>
        <w:t>,</w:t>
      </w:r>
      <w:r w:rsidR="00CD6506">
        <w:rPr>
          <w:rFonts w:ascii="Calibri" w:hAnsi="Calibri" w:cs="Calibri"/>
        </w:rPr>
        <w:t xml:space="preserve"> </w:t>
      </w:r>
      <w:r w:rsidR="00742FAC" w:rsidRPr="00742FAC">
        <w:rPr>
          <w:rFonts w:eastAsia="Times New Roman" w:cs="Arial"/>
          <w:lang w:eastAsia="fr-FR"/>
        </w:rPr>
        <w:t xml:space="preserve">sur la </w:t>
      </w:r>
      <w:r w:rsidR="00742FAC" w:rsidRPr="00BF172E">
        <w:rPr>
          <w:rFonts w:eastAsia="Times New Roman" w:cs="Arial"/>
          <w:lang w:eastAsia="fr-FR"/>
        </w:rPr>
        <w:t>c</w:t>
      </w:r>
      <w:r w:rsidR="00742FAC" w:rsidRPr="00742FAC">
        <w:rPr>
          <w:rFonts w:eastAsia="Times New Roman" w:cs="Arial"/>
          <w:lang w:eastAsia="fr-FR"/>
        </w:rPr>
        <w:t>onv</w:t>
      </w:r>
      <w:r w:rsidR="00BF172E" w:rsidRPr="00BF172E">
        <w:rPr>
          <w:rFonts w:eastAsia="Times New Roman" w:cs="Arial"/>
          <w:lang w:eastAsia="fr-FR"/>
        </w:rPr>
        <w:t xml:space="preserve">ocation qui leur a été adressée, par voie électronique, </w:t>
      </w:r>
      <w:r w:rsidR="00CD6506">
        <w:rPr>
          <w:rFonts w:eastAsia="Times New Roman" w:cs="Arial"/>
          <w:lang w:eastAsia="fr-FR"/>
        </w:rPr>
        <w:br/>
      </w:r>
      <w:r w:rsidR="00742FAC" w:rsidRPr="00742FAC">
        <w:rPr>
          <w:rFonts w:eastAsia="Times New Roman" w:cs="Arial"/>
          <w:lang w:eastAsia="fr-FR"/>
        </w:rPr>
        <w:t>par l</w:t>
      </w:r>
      <w:r w:rsidR="00742FAC" w:rsidRPr="00BF172E">
        <w:rPr>
          <w:rFonts w:eastAsia="Times New Roman" w:cs="Arial"/>
          <w:lang w:eastAsia="fr-FR"/>
        </w:rPr>
        <w:t xml:space="preserve">e </w:t>
      </w:r>
      <w:r w:rsidR="00BF172E" w:rsidRPr="00BF172E">
        <w:rPr>
          <w:rFonts w:eastAsia="Times New Roman" w:cs="Arial"/>
          <w:lang w:eastAsia="fr-FR"/>
        </w:rPr>
        <w:t xml:space="preserve">M. le Maire Rémy SCHENK le </w:t>
      </w:r>
      <w:r w:rsidR="00B92CA3">
        <w:rPr>
          <w:rFonts w:eastAsia="Times New Roman" w:cs="Arial"/>
          <w:lang w:eastAsia="fr-FR"/>
        </w:rPr>
        <w:t>quatre juin</w:t>
      </w:r>
      <w:r w:rsidR="0082318B">
        <w:rPr>
          <w:rFonts w:eastAsia="Times New Roman" w:cs="Arial"/>
          <w:lang w:eastAsia="fr-FR"/>
        </w:rPr>
        <w:t xml:space="preserve"> deux mille vingt</w:t>
      </w:r>
      <w:r w:rsidR="00BF172E" w:rsidRPr="00BF172E">
        <w:rPr>
          <w:rFonts w:eastAsia="Times New Roman" w:cs="Arial"/>
          <w:lang w:eastAsia="fr-FR"/>
        </w:rPr>
        <w:t>,</w:t>
      </w:r>
      <w:r w:rsidR="00742FAC" w:rsidRPr="00742FAC">
        <w:rPr>
          <w:rFonts w:eastAsia="Times New Roman" w:cs="Arial"/>
          <w:lang w:eastAsia="fr-FR"/>
        </w:rPr>
        <w:t xml:space="preserve"> conformément à l’article L.2121.10 du Code général des collectivités territoriales.</w:t>
      </w:r>
    </w:p>
    <w:p w14:paraId="259164A8" w14:textId="2D916D06" w:rsidR="00663427" w:rsidRDefault="00663427" w:rsidP="00A53D11">
      <w:pPr>
        <w:jc w:val="both"/>
      </w:pPr>
      <w:r w:rsidRPr="00FC3662">
        <w:rPr>
          <w:b/>
        </w:rPr>
        <w:t>Présents :</w:t>
      </w:r>
      <w:r w:rsidR="00737E73" w:rsidRPr="00FC3662">
        <w:t xml:space="preserve"> Rémy SCHEN</w:t>
      </w:r>
      <w:r w:rsidR="00277426">
        <w:t>K</w:t>
      </w:r>
      <w:r w:rsidRPr="00FC3662">
        <w:t xml:space="preserve">, </w:t>
      </w:r>
      <w:r w:rsidR="00F85343">
        <w:t xml:space="preserve">Florence ZEYSSOLFF, </w:t>
      </w:r>
      <w:r w:rsidR="00F803C2">
        <w:t>Bruno HEILBRONN,</w:t>
      </w:r>
      <w:r w:rsidR="00727882">
        <w:t xml:space="preserve"> </w:t>
      </w:r>
      <w:r w:rsidR="00F85343">
        <w:t>Valérie VALIAME, Dominique LEHMANN, Nadine GEYER</w:t>
      </w:r>
      <w:r w:rsidR="00A33370">
        <w:t>-HEILBRONN</w:t>
      </w:r>
      <w:r w:rsidR="00F85343">
        <w:t>,</w:t>
      </w:r>
      <w:r w:rsidR="0082318B">
        <w:t xml:space="preserve"> Nicolas MULLER,</w:t>
      </w:r>
      <w:r w:rsidR="00F85343">
        <w:t xml:space="preserve"> Jeanine RICCOBENE, Sylvain BELLOT</w:t>
      </w:r>
      <w:r w:rsidR="00915C9A">
        <w:t>T</w:t>
      </w:r>
      <w:r w:rsidR="00F85343">
        <w:t>, Céline GOETZ, Julien BOURGEOIS, Gille</w:t>
      </w:r>
      <w:r w:rsidR="00915C9A">
        <w:t>s</w:t>
      </w:r>
      <w:r w:rsidR="00F85343">
        <w:t xml:space="preserve"> FAVARD, Fanny LECERF, </w:t>
      </w:r>
    </w:p>
    <w:p w14:paraId="1D010306" w14:textId="4A1E0DDC" w:rsidR="00F85343" w:rsidRPr="00F85343" w:rsidRDefault="00B92CA3" w:rsidP="009F3A99">
      <w:pPr>
        <w:spacing w:after="0"/>
        <w:rPr>
          <w:bCs/>
        </w:rPr>
      </w:pPr>
      <w:r>
        <w:rPr>
          <w:b/>
        </w:rPr>
        <w:t>Absent</w:t>
      </w:r>
      <w:r w:rsidR="00663427" w:rsidRPr="00FC3662">
        <w:rPr>
          <w:b/>
        </w:rPr>
        <w:t> :</w:t>
      </w:r>
    </w:p>
    <w:p w14:paraId="296E5FAB" w14:textId="74A53BA8" w:rsidR="002C72EC" w:rsidRDefault="00F85343" w:rsidP="0082318B">
      <w:pPr>
        <w:spacing w:after="0"/>
      </w:pPr>
      <w:r w:rsidRPr="00F85343">
        <w:rPr>
          <w:bCs/>
        </w:rPr>
        <w:sym w:font="Wingdings" w:char="F0FC"/>
      </w:r>
      <w:r w:rsidRPr="00F85343">
        <w:rPr>
          <w:bCs/>
        </w:rPr>
        <w:t xml:space="preserve"> </w:t>
      </w:r>
      <w:r w:rsidR="00B92CA3">
        <w:rPr>
          <w:bCs/>
        </w:rPr>
        <w:t>Vincent FAHRER</w:t>
      </w:r>
      <w:r w:rsidRPr="00F85343">
        <w:rPr>
          <w:bCs/>
        </w:rPr>
        <w:tab/>
      </w:r>
      <w:r w:rsidRPr="00F85343">
        <w:rPr>
          <w:bCs/>
        </w:rPr>
        <w:tab/>
      </w:r>
      <w:r w:rsidRPr="00F85343">
        <w:rPr>
          <w:bCs/>
        </w:rPr>
        <w:tab/>
      </w:r>
    </w:p>
    <w:p w14:paraId="0EFDEBC9" w14:textId="1FFAC3C2" w:rsidR="00D52314" w:rsidRPr="00AC4BE9" w:rsidRDefault="00A173D4" w:rsidP="00B92CA3">
      <w:pPr>
        <w:spacing w:after="0"/>
        <w:jc w:val="center"/>
        <w:rPr>
          <w:rFonts w:ascii="Gisha" w:eastAsia="Times New Roman" w:hAnsi="Gisha" w:cs="Gisha"/>
          <w:b/>
          <w:color w:val="4F81BD" w:themeColor="accent1"/>
          <w:sz w:val="24"/>
          <w:lang w:eastAsia="fr-FR"/>
        </w:rPr>
      </w:pPr>
      <w:r w:rsidRPr="00AC4BE9">
        <w:rPr>
          <w:rFonts w:ascii="Gisha" w:eastAsia="Times New Roman" w:hAnsi="Gisha" w:cs="Gisha"/>
          <w:b/>
          <w:color w:val="4F81BD" w:themeColor="accent1"/>
          <w:sz w:val="24"/>
          <w:lang w:eastAsia="fr-FR"/>
        </w:rPr>
        <w:t>ORDRE DU JOUR</w:t>
      </w:r>
    </w:p>
    <w:p w14:paraId="1B51DE17" w14:textId="77777777" w:rsidR="00A173D4" w:rsidRPr="00A01BD6" w:rsidRDefault="00A173D4" w:rsidP="00D52314">
      <w:pPr>
        <w:spacing w:after="0" w:line="240" w:lineRule="auto"/>
        <w:rPr>
          <w:rFonts w:eastAsia="Times New Roman" w:cs="Arial"/>
          <w:b/>
          <w:sz w:val="2"/>
          <w:lang w:eastAsia="fr-FR"/>
        </w:rPr>
      </w:pPr>
    </w:p>
    <w:p w14:paraId="35653570" w14:textId="77777777" w:rsidR="0024038C" w:rsidRDefault="0024038C" w:rsidP="00B92CA3">
      <w:pPr>
        <w:autoSpaceDE w:val="0"/>
        <w:autoSpaceDN w:val="0"/>
        <w:adjustRightInd w:val="0"/>
        <w:spacing w:after="0" w:line="240" w:lineRule="auto"/>
        <w:rPr>
          <w:rFonts w:ascii="Calibri" w:hAnsi="Calibri" w:cs="Calibri"/>
          <w:color w:val="000000"/>
          <w:sz w:val="24"/>
          <w:szCs w:val="24"/>
        </w:rPr>
      </w:pPr>
    </w:p>
    <w:p w14:paraId="46CC13F5" w14:textId="457F0810" w:rsidR="00B92CA3" w:rsidRPr="00B92CA3" w:rsidRDefault="00B92CA3" w:rsidP="00B92CA3">
      <w:pPr>
        <w:autoSpaceDE w:val="0"/>
        <w:autoSpaceDN w:val="0"/>
        <w:adjustRightInd w:val="0"/>
        <w:spacing w:after="0" w:line="240" w:lineRule="auto"/>
        <w:rPr>
          <w:rFonts w:ascii="Calibri" w:hAnsi="Calibri" w:cs="Calibri"/>
          <w:color w:val="000000"/>
        </w:rPr>
      </w:pPr>
      <w:r w:rsidRPr="00B92CA3">
        <w:rPr>
          <w:rFonts w:ascii="Calibri" w:hAnsi="Calibri" w:cs="Calibri"/>
          <w:color w:val="000000"/>
          <w:sz w:val="24"/>
          <w:szCs w:val="24"/>
        </w:rPr>
        <w:t xml:space="preserve"> </w:t>
      </w:r>
      <w:r w:rsidRPr="00B92CA3">
        <w:rPr>
          <w:rFonts w:ascii="Calibri" w:hAnsi="Calibri" w:cs="Calibri"/>
          <w:color w:val="000000"/>
        </w:rPr>
        <w:t xml:space="preserve">1. Désignation du secrétaire de séance </w:t>
      </w:r>
    </w:p>
    <w:p w14:paraId="1E266A35" w14:textId="5C8CFC17" w:rsidR="00B92CA3" w:rsidRPr="00B92CA3" w:rsidRDefault="00B92CA3" w:rsidP="00B92CA3">
      <w:pPr>
        <w:autoSpaceDE w:val="0"/>
        <w:autoSpaceDN w:val="0"/>
        <w:adjustRightInd w:val="0"/>
        <w:spacing w:after="152" w:line="240" w:lineRule="auto"/>
        <w:rPr>
          <w:rFonts w:ascii="Calibri" w:hAnsi="Calibri" w:cs="Calibri"/>
          <w:color w:val="000000"/>
        </w:rPr>
      </w:pPr>
      <w:r w:rsidRPr="00B92CA3">
        <w:rPr>
          <w:rFonts w:ascii="Calibri" w:hAnsi="Calibri" w:cs="Calibri"/>
          <w:color w:val="000000"/>
        </w:rPr>
        <w:t xml:space="preserve">2. Approbation du PV du </w:t>
      </w:r>
      <w:r w:rsidR="0024038C">
        <w:rPr>
          <w:rFonts w:ascii="Calibri" w:hAnsi="Calibri" w:cs="Calibri"/>
          <w:color w:val="000000"/>
        </w:rPr>
        <w:t>23 mai 2020</w:t>
      </w:r>
    </w:p>
    <w:p w14:paraId="42C542AE" w14:textId="77777777" w:rsidR="00B92CA3" w:rsidRPr="00B92CA3" w:rsidRDefault="00B92CA3" w:rsidP="00B92CA3">
      <w:pPr>
        <w:autoSpaceDE w:val="0"/>
        <w:autoSpaceDN w:val="0"/>
        <w:adjustRightInd w:val="0"/>
        <w:spacing w:after="152" w:line="240" w:lineRule="auto"/>
        <w:rPr>
          <w:rFonts w:ascii="Calibri" w:hAnsi="Calibri" w:cs="Calibri"/>
          <w:color w:val="000000"/>
        </w:rPr>
      </w:pPr>
      <w:r w:rsidRPr="00B92CA3">
        <w:rPr>
          <w:rFonts w:ascii="Calibri" w:hAnsi="Calibri" w:cs="Calibri"/>
          <w:color w:val="000000"/>
        </w:rPr>
        <w:t xml:space="preserve">3. Approbation du règlement intérieur </w:t>
      </w:r>
    </w:p>
    <w:p w14:paraId="249BD55E" w14:textId="77777777" w:rsidR="00B92CA3" w:rsidRPr="00B92CA3" w:rsidRDefault="00B92CA3" w:rsidP="00B92CA3">
      <w:pPr>
        <w:autoSpaceDE w:val="0"/>
        <w:autoSpaceDN w:val="0"/>
        <w:adjustRightInd w:val="0"/>
        <w:spacing w:after="152" w:line="240" w:lineRule="auto"/>
        <w:rPr>
          <w:rFonts w:ascii="Calibri" w:hAnsi="Calibri" w:cs="Calibri"/>
          <w:color w:val="000000"/>
        </w:rPr>
      </w:pPr>
      <w:r w:rsidRPr="00B92CA3">
        <w:rPr>
          <w:rFonts w:ascii="Calibri" w:hAnsi="Calibri" w:cs="Calibri"/>
          <w:color w:val="000000"/>
        </w:rPr>
        <w:t xml:space="preserve">4. Délégation de fonction du maire aux adjoints </w:t>
      </w:r>
    </w:p>
    <w:p w14:paraId="09554DEB" w14:textId="77777777" w:rsidR="00B92CA3" w:rsidRPr="00B92CA3" w:rsidRDefault="00B92CA3" w:rsidP="00B92CA3">
      <w:pPr>
        <w:autoSpaceDE w:val="0"/>
        <w:autoSpaceDN w:val="0"/>
        <w:adjustRightInd w:val="0"/>
        <w:spacing w:after="152" w:line="240" w:lineRule="auto"/>
        <w:rPr>
          <w:rFonts w:ascii="Calibri" w:hAnsi="Calibri" w:cs="Calibri"/>
          <w:color w:val="000000"/>
        </w:rPr>
      </w:pPr>
      <w:r w:rsidRPr="00B92CA3">
        <w:rPr>
          <w:rFonts w:ascii="Calibri" w:hAnsi="Calibri" w:cs="Calibri"/>
          <w:color w:val="000000"/>
        </w:rPr>
        <w:t xml:space="preserve">5. Délégation de signatures </w:t>
      </w:r>
    </w:p>
    <w:p w14:paraId="289AF0E3" w14:textId="77777777" w:rsidR="00B92CA3" w:rsidRPr="00B92CA3" w:rsidRDefault="00B92CA3" w:rsidP="00B92CA3">
      <w:pPr>
        <w:autoSpaceDE w:val="0"/>
        <w:autoSpaceDN w:val="0"/>
        <w:adjustRightInd w:val="0"/>
        <w:spacing w:after="152" w:line="240" w:lineRule="auto"/>
        <w:rPr>
          <w:rFonts w:ascii="Calibri" w:hAnsi="Calibri" w:cs="Calibri"/>
          <w:color w:val="000000"/>
        </w:rPr>
      </w:pPr>
      <w:r w:rsidRPr="00B92CA3">
        <w:rPr>
          <w:rFonts w:ascii="Calibri" w:hAnsi="Calibri" w:cs="Calibri"/>
          <w:color w:val="000000"/>
        </w:rPr>
        <w:t xml:space="preserve">6. Indemnité de fonction du maire et des adjoints </w:t>
      </w:r>
    </w:p>
    <w:p w14:paraId="5B17F700" w14:textId="77777777" w:rsidR="00B92CA3" w:rsidRPr="00B92CA3" w:rsidRDefault="00B92CA3" w:rsidP="00B92CA3">
      <w:pPr>
        <w:autoSpaceDE w:val="0"/>
        <w:autoSpaceDN w:val="0"/>
        <w:adjustRightInd w:val="0"/>
        <w:spacing w:after="152" w:line="240" w:lineRule="auto"/>
        <w:rPr>
          <w:rFonts w:ascii="Calibri" w:hAnsi="Calibri" w:cs="Calibri"/>
          <w:color w:val="000000"/>
        </w:rPr>
      </w:pPr>
      <w:r w:rsidRPr="00B92CA3">
        <w:rPr>
          <w:rFonts w:ascii="Calibri" w:hAnsi="Calibri" w:cs="Calibri"/>
          <w:color w:val="000000"/>
        </w:rPr>
        <w:t xml:space="preserve">7. Commission communale des impôts directs </w:t>
      </w:r>
    </w:p>
    <w:p w14:paraId="416BA03A" w14:textId="77777777" w:rsidR="00B92CA3" w:rsidRPr="00B92CA3" w:rsidRDefault="00B92CA3" w:rsidP="00B92CA3">
      <w:pPr>
        <w:autoSpaceDE w:val="0"/>
        <w:autoSpaceDN w:val="0"/>
        <w:adjustRightInd w:val="0"/>
        <w:spacing w:after="152" w:line="240" w:lineRule="auto"/>
        <w:rPr>
          <w:rFonts w:ascii="Calibri" w:hAnsi="Calibri" w:cs="Calibri"/>
          <w:color w:val="000000"/>
        </w:rPr>
      </w:pPr>
      <w:r w:rsidRPr="00B92CA3">
        <w:rPr>
          <w:rFonts w:ascii="Calibri" w:hAnsi="Calibri" w:cs="Calibri"/>
          <w:color w:val="000000"/>
        </w:rPr>
        <w:t xml:space="preserve">8. Commission appel d’offres et jurys de concours </w:t>
      </w:r>
    </w:p>
    <w:p w14:paraId="58EEBA1E" w14:textId="77777777" w:rsidR="00B92CA3" w:rsidRPr="00B92CA3" w:rsidRDefault="00B92CA3" w:rsidP="00B92CA3">
      <w:pPr>
        <w:autoSpaceDE w:val="0"/>
        <w:autoSpaceDN w:val="0"/>
        <w:adjustRightInd w:val="0"/>
        <w:spacing w:after="152" w:line="240" w:lineRule="auto"/>
        <w:rPr>
          <w:rFonts w:ascii="Calibri" w:hAnsi="Calibri" w:cs="Calibri"/>
          <w:color w:val="000000"/>
        </w:rPr>
      </w:pPr>
      <w:r w:rsidRPr="00B92CA3">
        <w:rPr>
          <w:rFonts w:ascii="Calibri" w:hAnsi="Calibri" w:cs="Calibri"/>
          <w:color w:val="000000"/>
        </w:rPr>
        <w:t xml:space="preserve">9. Commission Administrative du Centre Communal d’Action Sociale – CCAS </w:t>
      </w:r>
    </w:p>
    <w:p w14:paraId="59670410" w14:textId="77777777" w:rsidR="00B92CA3" w:rsidRPr="00B92CA3" w:rsidRDefault="00B92CA3" w:rsidP="00B92CA3">
      <w:pPr>
        <w:autoSpaceDE w:val="0"/>
        <w:autoSpaceDN w:val="0"/>
        <w:adjustRightInd w:val="0"/>
        <w:spacing w:after="152" w:line="240" w:lineRule="auto"/>
        <w:rPr>
          <w:rFonts w:ascii="Calibri" w:hAnsi="Calibri" w:cs="Calibri"/>
          <w:color w:val="000000"/>
        </w:rPr>
      </w:pPr>
      <w:r w:rsidRPr="00B92CA3">
        <w:rPr>
          <w:rFonts w:ascii="Calibri" w:hAnsi="Calibri" w:cs="Calibri"/>
          <w:color w:val="000000"/>
        </w:rPr>
        <w:t xml:space="preserve">10. Désignation d’un correspondant défense </w:t>
      </w:r>
    </w:p>
    <w:p w14:paraId="6013BA9E" w14:textId="77777777" w:rsidR="00B92CA3" w:rsidRPr="00B92CA3" w:rsidRDefault="00B92CA3" w:rsidP="00B92CA3">
      <w:pPr>
        <w:autoSpaceDE w:val="0"/>
        <w:autoSpaceDN w:val="0"/>
        <w:adjustRightInd w:val="0"/>
        <w:spacing w:after="152" w:line="240" w:lineRule="auto"/>
        <w:rPr>
          <w:rFonts w:ascii="Calibri" w:hAnsi="Calibri" w:cs="Calibri"/>
          <w:color w:val="000000"/>
        </w:rPr>
      </w:pPr>
      <w:r w:rsidRPr="00B92CA3">
        <w:rPr>
          <w:rFonts w:ascii="Calibri" w:hAnsi="Calibri" w:cs="Calibri"/>
          <w:color w:val="000000"/>
        </w:rPr>
        <w:t xml:space="preserve">11. Attribution des indemnités de chasse </w:t>
      </w:r>
    </w:p>
    <w:p w14:paraId="6FEB334F" w14:textId="77777777" w:rsidR="00B92CA3" w:rsidRPr="00B92CA3" w:rsidRDefault="00B92CA3" w:rsidP="00B92CA3">
      <w:pPr>
        <w:autoSpaceDE w:val="0"/>
        <w:autoSpaceDN w:val="0"/>
        <w:adjustRightInd w:val="0"/>
        <w:spacing w:after="152" w:line="240" w:lineRule="auto"/>
        <w:rPr>
          <w:rFonts w:ascii="Calibri" w:hAnsi="Calibri" w:cs="Calibri"/>
          <w:color w:val="000000"/>
        </w:rPr>
      </w:pPr>
      <w:r w:rsidRPr="00B92CA3">
        <w:rPr>
          <w:rFonts w:ascii="Calibri" w:hAnsi="Calibri" w:cs="Calibri"/>
          <w:color w:val="000000"/>
        </w:rPr>
        <w:t xml:space="preserve">12. Fiscalité directe locale : vote des taux d’impositions </w:t>
      </w:r>
    </w:p>
    <w:p w14:paraId="2D1C5DD4" w14:textId="77777777" w:rsidR="00B92CA3" w:rsidRPr="00B92CA3" w:rsidRDefault="00B92CA3" w:rsidP="00B92CA3">
      <w:pPr>
        <w:autoSpaceDE w:val="0"/>
        <w:autoSpaceDN w:val="0"/>
        <w:adjustRightInd w:val="0"/>
        <w:spacing w:after="152" w:line="240" w:lineRule="auto"/>
        <w:rPr>
          <w:rFonts w:ascii="Calibri" w:hAnsi="Calibri" w:cs="Calibri"/>
          <w:color w:val="000000"/>
        </w:rPr>
      </w:pPr>
      <w:r w:rsidRPr="00B92CA3">
        <w:rPr>
          <w:rFonts w:ascii="Calibri" w:hAnsi="Calibri" w:cs="Calibri"/>
          <w:color w:val="000000"/>
        </w:rPr>
        <w:t xml:space="preserve">13. Approbation du compte administratif 2019 et du compte de gestion 2019 </w:t>
      </w:r>
    </w:p>
    <w:p w14:paraId="344858DF" w14:textId="77777777" w:rsidR="00B92CA3" w:rsidRPr="00B92CA3" w:rsidRDefault="00B92CA3" w:rsidP="00B92CA3">
      <w:pPr>
        <w:autoSpaceDE w:val="0"/>
        <w:autoSpaceDN w:val="0"/>
        <w:adjustRightInd w:val="0"/>
        <w:spacing w:after="152" w:line="240" w:lineRule="auto"/>
        <w:rPr>
          <w:rFonts w:ascii="Calibri" w:hAnsi="Calibri" w:cs="Calibri"/>
          <w:color w:val="000000"/>
        </w:rPr>
      </w:pPr>
      <w:r w:rsidRPr="00B92CA3">
        <w:rPr>
          <w:rFonts w:ascii="Calibri" w:hAnsi="Calibri" w:cs="Calibri"/>
          <w:color w:val="000000"/>
        </w:rPr>
        <w:t xml:space="preserve">14. Affectation du résultat d’exploitation de l’exercice 2019 </w:t>
      </w:r>
    </w:p>
    <w:p w14:paraId="56862818" w14:textId="77777777" w:rsidR="00B92CA3" w:rsidRPr="00B92CA3" w:rsidRDefault="00B92CA3" w:rsidP="00B92CA3">
      <w:pPr>
        <w:autoSpaceDE w:val="0"/>
        <w:autoSpaceDN w:val="0"/>
        <w:adjustRightInd w:val="0"/>
        <w:spacing w:after="152" w:line="240" w:lineRule="auto"/>
        <w:rPr>
          <w:rFonts w:ascii="Calibri" w:hAnsi="Calibri" w:cs="Calibri"/>
          <w:color w:val="000000"/>
        </w:rPr>
      </w:pPr>
      <w:r w:rsidRPr="00B92CA3">
        <w:rPr>
          <w:rFonts w:ascii="Calibri" w:hAnsi="Calibri" w:cs="Calibri"/>
          <w:color w:val="000000"/>
        </w:rPr>
        <w:t xml:space="preserve">15. Approbation du budget primitif 2020 </w:t>
      </w:r>
    </w:p>
    <w:p w14:paraId="73BD0CB0" w14:textId="77777777" w:rsidR="00B92CA3" w:rsidRPr="00B92CA3" w:rsidRDefault="00B92CA3" w:rsidP="00B92CA3">
      <w:pPr>
        <w:autoSpaceDE w:val="0"/>
        <w:autoSpaceDN w:val="0"/>
        <w:adjustRightInd w:val="0"/>
        <w:spacing w:after="152" w:line="240" w:lineRule="auto"/>
        <w:rPr>
          <w:rFonts w:ascii="Calibri" w:hAnsi="Calibri" w:cs="Calibri"/>
          <w:color w:val="000000"/>
        </w:rPr>
      </w:pPr>
      <w:r w:rsidRPr="00B92CA3">
        <w:rPr>
          <w:rFonts w:ascii="Calibri" w:hAnsi="Calibri" w:cs="Calibri"/>
          <w:color w:val="000000"/>
        </w:rPr>
        <w:t>16. Approbation du compte administratif 2019 et du compte de gestion 2019 du budget annexe « lotissement les jardins 3</w:t>
      </w:r>
      <w:r w:rsidRPr="00B92CA3">
        <w:rPr>
          <w:rFonts w:ascii="Calibri" w:hAnsi="Calibri" w:cs="Calibri"/>
          <w:color w:val="000000"/>
          <w:sz w:val="14"/>
          <w:szCs w:val="14"/>
        </w:rPr>
        <w:t xml:space="preserve">e </w:t>
      </w:r>
      <w:r w:rsidRPr="00B92CA3">
        <w:rPr>
          <w:rFonts w:ascii="Calibri" w:hAnsi="Calibri" w:cs="Calibri"/>
          <w:color w:val="000000"/>
        </w:rPr>
        <w:t xml:space="preserve">tranche » </w:t>
      </w:r>
    </w:p>
    <w:p w14:paraId="369CB253" w14:textId="77777777" w:rsidR="00B92CA3" w:rsidRPr="00B92CA3" w:rsidRDefault="00B92CA3" w:rsidP="00B92CA3">
      <w:pPr>
        <w:autoSpaceDE w:val="0"/>
        <w:autoSpaceDN w:val="0"/>
        <w:adjustRightInd w:val="0"/>
        <w:spacing w:after="152" w:line="240" w:lineRule="auto"/>
        <w:rPr>
          <w:rFonts w:ascii="Calibri" w:hAnsi="Calibri" w:cs="Calibri"/>
          <w:color w:val="000000"/>
        </w:rPr>
      </w:pPr>
      <w:r w:rsidRPr="00B92CA3">
        <w:rPr>
          <w:rFonts w:ascii="Calibri" w:hAnsi="Calibri" w:cs="Calibri"/>
          <w:color w:val="000000"/>
        </w:rPr>
        <w:t xml:space="preserve">17. Vente matériel communal </w:t>
      </w:r>
    </w:p>
    <w:p w14:paraId="3471F3B1" w14:textId="77777777" w:rsidR="00B92CA3" w:rsidRPr="00B92CA3" w:rsidRDefault="00B92CA3" w:rsidP="00B92CA3">
      <w:pPr>
        <w:autoSpaceDE w:val="0"/>
        <w:autoSpaceDN w:val="0"/>
        <w:adjustRightInd w:val="0"/>
        <w:spacing w:after="152" w:line="240" w:lineRule="auto"/>
        <w:rPr>
          <w:rFonts w:ascii="Calibri" w:hAnsi="Calibri" w:cs="Calibri"/>
          <w:color w:val="000000"/>
        </w:rPr>
      </w:pPr>
      <w:r w:rsidRPr="00B92CA3">
        <w:rPr>
          <w:rFonts w:ascii="Calibri" w:hAnsi="Calibri" w:cs="Calibri"/>
          <w:color w:val="000000"/>
        </w:rPr>
        <w:t xml:space="preserve">18. Personnel communal </w:t>
      </w:r>
    </w:p>
    <w:p w14:paraId="129EA977" w14:textId="77777777" w:rsidR="00B92CA3" w:rsidRPr="00B92CA3" w:rsidRDefault="00B92CA3" w:rsidP="00B92CA3">
      <w:pPr>
        <w:autoSpaceDE w:val="0"/>
        <w:autoSpaceDN w:val="0"/>
        <w:adjustRightInd w:val="0"/>
        <w:spacing w:after="152" w:line="240" w:lineRule="auto"/>
        <w:rPr>
          <w:rFonts w:ascii="Calibri" w:hAnsi="Calibri" w:cs="Calibri"/>
          <w:color w:val="000000"/>
        </w:rPr>
      </w:pPr>
      <w:r w:rsidRPr="00B92CA3">
        <w:rPr>
          <w:rFonts w:ascii="Calibri" w:hAnsi="Calibri" w:cs="Calibri"/>
          <w:color w:val="000000"/>
        </w:rPr>
        <w:t xml:space="preserve">19. Approbation de l’installation du dispositif DATAMATRIX </w:t>
      </w:r>
    </w:p>
    <w:p w14:paraId="6BD7FDBD" w14:textId="77777777" w:rsidR="00B92CA3" w:rsidRPr="00B92CA3" w:rsidRDefault="00B92CA3" w:rsidP="00B92CA3">
      <w:pPr>
        <w:autoSpaceDE w:val="0"/>
        <w:autoSpaceDN w:val="0"/>
        <w:adjustRightInd w:val="0"/>
        <w:spacing w:after="152" w:line="240" w:lineRule="auto"/>
        <w:rPr>
          <w:rFonts w:ascii="Calibri" w:hAnsi="Calibri" w:cs="Calibri"/>
          <w:color w:val="000000"/>
        </w:rPr>
      </w:pPr>
      <w:r w:rsidRPr="00B92CA3">
        <w:rPr>
          <w:rFonts w:ascii="Calibri" w:hAnsi="Calibri" w:cs="Calibri"/>
          <w:color w:val="000000"/>
        </w:rPr>
        <w:t xml:space="preserve">20. Subvention AMF </w:t>
      </w:r>
    </w:p>
    <w:p w14:paraId="582E2EC0" w14:textId="77777777" w:rsidR="00B92CA3" w:rsidRPr="00B92CA3" w:rsidRDefault="00B92CA3" w:rsidP="00B92CA3">
      <w:pPr>
        <w:autoSpaceDE w:val="0"/>
        <w:autoSpaceDN w:val="0"/>
        <w:adjustRightInd w:val="0"/>
        <w:spacing w:after="0" w:line="240" w:lineRule="auto"/>
        <w:rPr>
          <w:rFonts w:ascii="Calibri" w:hAnsi="Calibri" w:cs="Calibri"/>
          <w:color w:val="000000"/>
        </w:rPr>
      </w:pPr>
      <w:r w:rsidRPr="00B92CA3">
        <w:rPr>
          <w:rFonts w:ascii="Calibri" w:hAnsi="Calibri" w:cs="Calibri"/>
          <w:color w:val="000000"/>
        </w:rPr>
        <w:t xml:space="preserve">21. Divers </w:t>
      </w:r>
    </w:p>
    <w:p w14:paraId="17781181" w14:textId="77777777" w:rsidR="004655E9" w:rsidRPr="00C27691" w:rsidRDefault="004655E9" w:rsidP="004655E9">
      <w:pPr>
        <w:spacing w:after="0" w:line="360" w:lineRule="auto"/>
        <w:ind w:left="2130"/>
        <w:rPr>
          <w:rFonts w:cs="Arial"/>
          <w:sz w:val="6"/>
        </w:rPr>
      </w:pPr>
    </w:p>
    <w:p w14:paraId="50655877" w14:textId="77777777" w:rsidR="00F440B3" w:rsidRPr="0057753E" w:rsidRDefault="00F440B3" w:rsidP="004F46A6">
      <w:pPr>
        <w:spacing w:after="0" w:line="240" w:lineRule="auto"/>
        <w:rPr>
          <w:rFonts w:eastAsia="Times New Roman" w:cs="Arial"/>
          <w:bCs/>
          <w:sz w:val="24"/>
          <w:lang w:eastAsia="fr-FR"/>
        </w:rPr>
      </w:pPr>
    </w:p>
    <w:p w14:paraId="1B1D7668" w14:textId="2D679902" w:rsidR="00176EB9" w:rsidRDefault="00962F77" w:rsidP="009C6D04">
      <w:pPr>
        <w:spacing w:line="240" w:lineRule="auto"/>
        <w:jc w:val="center"/>
        <w:rPr>
          <w:i/>
        </w:rPr>
      </w:pPr>
      <w:r w:rsidRPr="009C6D04">
        <w:rPr>
          <w:i/>
        </w:rPr>
        <w:t>La</w:t>
      </w:r>
      <w:r w:rsidR="00DB40F1">
        <w:rPr>
          <w:i/>
        </w:rPr>
        <w:t xml:space="preserve"> séance est ouverte à </w:t>
      </w:r>
      <w:r w:rsidR="00B92CA3">
        <w:rPr>
          <w:i/>
        </w:rPr>
        <w:t>20</w:t>
      </w:r>
      <w:r w:rsidR="00F85343">
        <w:rPr>
          <w:i/>
        </w:rPr>
        <w:t>h00</w:t>
      </w:r>
      <w:r w:rsidR="00FB3CA2" w:rsidRPr="009C6D04">
        <w:rPr>
          <w:i/>
        </w:rPr>
        <w:t xml:space="preserve"> sous la présidence de </w:t>
      </w:r>
      <w:r w:rsidR="00737E73" w:rsidRPr="009C6D04">
        <w:rPr>
          <w:i/>
        </w:rPr>
        <w:t>M. Rémy SCHEN</w:t>
      </w:r>
      <w:r w:rsidR="00FB3CA2" w:rsidRPr="009C6D04">
        <w:rPr>
          <w:i/>
        </w:rPr>
        <w:t>K, Maire d’OBENHEIM.</w:t>
      </w:r>
    </w:p>
    <w:p w14:paraId="7A65B053" w14:textId="3818F7D7" w:rsidR="00B92CA3" w:rsidRDefault="00B92CA3" w:rsidP="009C6D04">
      <w:pPr>
        <w:spacing w:line="240" w:lineRule="auto"/>
        <w:jc w:val="center"/>
        <w:rPr>
          <w:i/>
        </w:rPr>
      </w:pPr>
      <w:r>
        <w:rPr>
          <w:i/>
        </w:rPr>
        <w:t>M. le Maire propose d’ajouter un point 22 : désignation d’un délégué au SDEA</w:t>
      </w:r>
    </w:p>
    <w:p w14:paraId="1C511250" w14:textId="6D384939" w:rsidR="00554DE1" w:rsidRPr="00D94EC9" w:rsidRDefault="00554DE1" w:rsidP="00554DE1">
      <w:pPr>
        <w:spacing w:line="240" w:lineRule="auto"/>
        <w:rPr>
          <w:b/>
          <w:bCs/>
          <w:i/>
          <w:color w:val="4F81BD" w:themeColor="accent1"/>
          <w:sz w:val="10"/>
        </w:rPr>
      </w:pPr>
    </w:p>
    <w:p w14:paraId="6913ABCD" w14:textId="77777777" w:rsidR="002A27D1" w:rsidRPr="005F3C3C" w:rsidRDefault="002A27D1" w:rsidP="00DB7988">
      <w:pPr>
        <w:pStyle w:val="Paragraphedeliste"/>
        <w:numPr>
          <w:ilvl w:val="0"/>
          <w:numId w:val="1"/>
        </w:numPr>
        <w:spacing w:line="240" w:lineRule="auto"/>
        <w:ind w:right="797"/>
        <w:jc w:val="both"/>
        <w:rPr>
          <w:b/>
          <w:color w:val="4F81BD" w:themeColor="accent1"/>
        </w:rPr>
      </w:pPr>
      <w:r w:rsidRPr="005F3C3C">
        <w:rPr>
          <w:b/>
          <w:color w:val="4F81BD" w:themeColor="accent1"/>
        </w:rPr>
        <w:t>Désignation du secrétaire de séance</w:t>
      </w:r>
    </w:p>
    <w:p w14:paraId="32B2BB34" w14:textId="77777777" w:rsidR="002A27D1" w:rsidRPr="00991119" w:rsidRDefault="002A27D1" w:rsidP="002A27D1">
      <w:pPr>
        <w:spacing w:line="240" w:lineRule="auto"/>
        <w:jc w:val="both"/>
      </w:pPr>
      <w:r w:rsidRPr="00991119">
        <w:t>Le Conseil Municipal,</w:t>
      </w:r>
    </w:p>
    <w:p w14:paraId="0DC48AAB" w14:textId="77777777" w:rsidR="002A27D1" w:rsidRPr="00991119" w:rsidRDefault="002A27D1" w:rsidP="002A27D1">
      <w:pPr>
        <w:spacing w:line="240" w:lineRule="auto"/>
        <w:jc w:val="both"/>
      </w:pPr>
      <w:r w:rsidRPr="00991119">
        <w:t xml:space="preserve">VU les articles L.2541-6 et L.2541-7 du Code Général </w:t>
      </w:r>
      <w:r>
        <w:t>d</w:t>
      </w:r>
      <w:r w:rsidRPr="00991119">
        <w:t>es Collectivités Territoriales portant sur la désignation d'un secrétaire de séance,</w:t>
      </w:r>
    </w:p>
    <w:p w14:paraId="067A8CEF" w14:textId="5402C407" w:rsidR="002A27D1" w:rsidRDefault="002A27D1" w:rsidP="00AB283B">
      <w:pPr>
        <w:spacing w:line="240" w:lineRule="auto"/>
        <w:jc w:val="both"/>
      </w:pPr>
      <w:r>
        <w:t>ET conformément aux dispositions de l’article L.2121-15 du code général des collectivités territoriales ainsi que de l’article L.2541-6 pour les Conseils Municipaux des communes d’Alsace-Moselle.</w:t>
      </w:r>
      <w:r w:rsidR="00AB283B">
        <w:t xml:space="preserve"> </w:t>
      </w:r>
      <w:r w:rsidRPr="00991119">
        <w:t>Désigne, à l’unanimité, Madame Anne KAUFFMANN, Secrétaire Générale, comme secrétaire de séance.</w:t>
      </w:r>
    </w:p>
    <w:p w14:paraId="267D4DB8" w14:textId="77777777" w:rsidR="002A27D1" w:rsidRPr="00844721" w:rsidRDefault="002A27D1" w:rsidP="002A27D1">
      <w:pPr>
        <w:spacing w:line="240" w:lineRule="auto"/>
        <w:jc w:val="both"/>
        <w:rPr>
          <w:sz w:val="6"/>
          <w:szCs w:val="6"/>
        </w:rPr>
      </w:pPr>
    </w:p>
    <w:p w14:paraId="301B5BB8" w14:textId="33CD3C3E" w:rsidR="002A27D1" w:rsidRPr="005F3C3C" w:rsidRDefault="002A27D1" w:rsidP="00DB7988">
      <w:pPr>
        <w:pStyle w:val="Paragraphedeliste"/>
        <w:numPr>
          <w:ilvl w:val="0"/>
          <w:numId w:val="1"/>
        </w:numPr>
        <w:spacing w:line="240" w:lineRule="auto"/>
        <w:ind w:right="797"/>
        <w:jc w:val="both"/>
        <w:rPr>
          <w:b/>
          <w:color w:val="4F81BD" w:themeColor="accent1"/>
        </w:rPr>
      </w:pPr>
      <w:r w:rsidRPr="005F3C3C">
        <w:rPr>
          <w:b/>
          <w:color w:val="4F81BD" w:themeColor="accent1"/>
        </w:rPr>
        <w:t xml:space="preserve"> Approbation du Procès-verbal du </w:t>
      </w:r>
      <w:r w:rsidR="0024038C">
        <w:rPr>
          <w:b/>
          <w:color w:val="4F81BD" w:themeColor="accent1"/>
        </w:rPr>
        <w:t>23 mai</w:t>
      </w:r>
      <w:r>
        <w:rPr>
          <w:b/>
          <w:color w:val="4F81BD" w:themeColor="accent1"/>
        </w:rPr>
        <w:t xml:space="preserve"> 2020</w:t>
      </w:r>
    </w:p>
    <w:p w14:paraId="249A6D73" w14:textId="0B473313" w:rsidR="002A27D1" w:rsidRDefault="002A27D1" w:rsidP="002A27D1">
      <w:pPr>
        <w:spacing w:after="0" w:line="240" w:lineRule="auto"/>
        <w:jc w:val="both"/>
        <w:rPr>
          <w:rFonts w:eastAsia="Times New Roman" w:cs="Calibri"/>
          <w:lang w:eastAsia="fr-FR"/>
        </w:rPr>
      </w:pPr>
      <w:r w:rsidRPr="007E4E10">
        <w:rPr>
          <w:rFonts w:eastAsia="Times New Roman" w:cs="Calibri"/>
          <w:bCs/>
          <w:lang w:eastAsia="fr-FR"/>
        </w:rPr>
        <w:t>Vu</w:t>
      </w:r>
      <w:r w:rsidRPr="007E4E10">
        <w:rPr>
          <w:rFonts w:eastAsia="Times New Roman" w:cs="Calibri"/>
          <w:b/>
          <w:bCs/>
          <w:lang w:eastAsia="fr-FR"/>
        </w:rPr>
        <w:t xml:space="preserve"> </w:t>
      </w:r>
      <w:r w:rsidRPr="007E4E10">
        <w:rPr>
          <w:rFonts w:eastAsia="Times New Roman" w:cs="Calibri"/>
          <w:lang w:eastAsia="fr-FR"/>
        </w:rPr>
        <w:t>le Code Général des Collectivités Territoriales et notamment ses articles   L.2121-23 et   R.2121-9, le procès-verba</w:t>
      </w:r>
      <w:r>
        <w:rPr>
          <w:rFonts w:eastAsia="Times New Roman" w:cs="Calibri"/>
          <w:lang w:eastAsia="fr-FR"/>
        </w:rPr>
        <w:t>l</w:t>
      </w:r>
      <w:r w:rsidRPr="007E4E10">
        <w:rPr>
          <w:rFonts w:eastAsia="Times New Roman" w:cs="Calibri"/>
          <w:lang w:eastAsia="fr-FR"/>
        </w:rPr>
        <w:t xml:space="preserve"> de</w:t>
      </w:r>
      <w:r>
        <w:rPr>
          <w:rFonts w:eastAsia="Times New Roman" w:cs="Calibri"/>
          <w:lang w:eastAsia="fr-FR"/>
        </w:rPr>
        <w:t>s</w:t>
      </w:r>
      <w:r w:rsidRPr="007E4E10">
        <w:rPr>
          <w:rFonts w:eastAsia="Times New Roman" w:cs="Calibri"/>
          <w:lang w:eastAsia="fr-FR"/>
        </w:rPr>
        <w:t xml:space="preserve"> séan</w:t>
      </w:r>
      <w:r>
        <w:rPr>
          <w:rFonts w:eastAsia="Times New Roman" w:cs="Calibri"/>
          <w:lang w:eastAsia="fr-FR"/>
        </w:rPr>
        <w:t xml:space="preserve">ces du Conseil Municipal du </w:t>
      </w:r>
      <w:r w:rsidR="0024038C">
        <w:rPr>
          <w:rFonts w:eastAsia="Times New Roman" w:cs="Calibri"/>
          <w:lang w:eastAsia="fr-FR"/>
        </w:rPr>
        <w:t>23.05</w:t>
      </w:r>
      <w:r>
        <w:rPr>
          <w:rFonts w:eastAsia="Times New Roman" w:cs="Calibri"/>
          <w:lang w:eastAsia="fr-FR"/>
        </w:rPr>
        <w:t>.2020 est</w:t>
      </w:r>
      <w:r w:rsidRPr="007E4E10">
        <w:rPr>
          <w:rFonts w:eastAsia="Times New Roman" w:cs="Calibri"/>
          <w:lang w:eastAsia="fr-FR"/>
        </w:rPr>
        <w:t xml:space="preserve"> adopté à l’unanimité dans la forme et rédaction proposées. Il est procédé à </w:t>
      </w:r>
      <w:r>
        <w:rPr>
          <w:rFonts w:eastAsia="Times New Roman" w:cs="Calibri"/>
          <w:lang w:eastAsia="fr-FR"/>
        </w:rPr>
        <w:t>sa</w:t>
      </w:r>
      <w:r w:rsidRPr="007E4E10">
        <w:rPr>
          <w:rFonts w:eastAsia="Times New Roman" w:cs="Calibri"/>
          <w:lang w:eastAsia="fr-FR"/>
        </w:rPr>
        <w:t xml:space="preserve"> signature.</w:t>
      </w:r>
    </w:p>
    <w:p w14:paraId="536592D1" w14:textId="11819B80" w:rsidR="002A27D1" w:rsidRDefault="002A27D1" w:rsidP="002A27D1">
      <w:pPr>
        <w:spacing w:after="0" w:line="240" w:lineRule="auto"/>
        <w:jc w:val="both"/>
        <w:rPr>
          <w:rFonts w:eastAsia="Times New Roman" w:cs="Calibri"/>
          <w:lang w:eastAsia="fr-FR"/>
        </w:rPr>
      </w:pPr>
    </w:p>
    <w:p w14:paraId="34373DCA" w14:textId="464A4261" w:rsidR="002A27D1" w:rsidRDefault="002A27D1" w:rsidP="002A27D1">
      <w:pPr>
        <w:spacing w:after="0" w:line="240" w:lineRule="auto"/>
        <w:jc w:val="both"/>
        <w:rPr>
          <w:rFonts w:eastAsia="Times New Roman" w:cs="Calibri"/>
          <w:lang w:eastAsia="fr-FR"/>
        </w:rPr>
      </w:pPr>
    </w:p>
    <w:p w14:paraId="29E14E78" w14:textId="7784A47B" w:rsidR="002A27D1" w:rsidRPr="002A27D1" w:rsidRDefault="002A27D1" w:rsidP="00DB7988">
      <w:pPr>
        <w:pStyle w:val="Paragraphedeliste"/>
        <w:numPr>
          <w:ilvl w:val="0"/>
          <w:numId w:val="1"/>
        </w:numPr>
        <w:spacing w:after="0" w:line="240" w:lineRule="auto"/>
        <w:jc w:val="both"/>
        <w:rPr>
          <w:rFonts w:eastAsia="Times New Roman" w:cs="Calibri"/>
          <w:lang w:eastAsia="fr-FR"/>
        </w:rPr>
      </w:pPr>
      <w:r w:rsidRPr="002A27D1">
        <w:rPr>
          <w:b/>
          <w:color w:val="4F81BD" w:themeColor="accent1"/>
        </w:rPr>
        <w:t xml:space="preserve">Approbation du </w:t>
      </w:r>
      <w:r>
        <w:rPr>
          <w:b/>
          <w:color w:val="4F81BD" w:themeColor="accent1"/>
        </w:rPr>
        <w:t>règlement intérieur</w:t>
      </w:r>
    </w:p>
    <w:p w14:paraId="36A6F6F9" w14:textId="3E5D84B3" w:rsidR="002A27D1" w:rsidRDefault="002A27D1" w:rsidP="002A27D1">
      <w:pPr>
        <w:pStyle w:val="Paragraphedeliste"/>
        <w:spacing w:after="0" w:line="240" w:lineRule="auto"/>
        <w:jc w:val="both"/>
        <w:rPr>
          <w:b/>
          <w:color w:val="4F81BD" w:themeColor="accent1"/>
        </w:rPr>
      </w:pPr>
    </w:p>
    <w:p w14:paraId="24B8A37E" w14:textId="77D00F1B" w:rsidR="002A27D1" w:rsidRDefault="002A27D1" w:rsidP="00AB283B">
      <w:pPr>
        <w:spacing w:after="0" w:line="240" w:lineRule="auto"/>
        <w:jc w:val="both"/>
      </w:pPr>
      <w:r>
        <w:t xml:space="preserve">Les conseils municipaux des communes de 1000 habitants et plus ont l’obligation de se doter d’un règlement intérieur. </w:t>
      </w:r>
      <w:r w:rsidR="00502D6F">
        <w:t xml:space="preserve"> </w:t>
      </w:r>
      <w:r>
        <w:t>Ce document doit être adopté dans les six mois qui suivent leur installation (article L.2121-8 du CGCT).</w:t>
      </w:r>
      <w:r w:rsidR="00502D6F">
        <w:t xml:space="preserve"> M. le Maire fait lecture du règlement intérieur du conseil municipal de la</w:t>
      </w:r>
      <w:r w:rsidR="00AB283B">
        <w:t xml:space="preserve"> </w:t>
      </w:r>
      <w:r w:rsidR="00502D6F">
        <w:t xml:space="preserve"> commune d’Obenheim. Celui-ci est adopté à l’unanimité est versé en annexe du présent procès-verbal.</w:t>
      </w:r>
    </w:p>
    <w:p w14:paraId="5A3722C4" w14:textId="103D9F42" w:rsidR="00502D6F" w:rsidRDefault="00502D6F" w:rsidP="002A27D1">
      <w:pPr>
        <w:spacing w:after="0" w:line="240" w:lineRule="auto"/>
        <w:jc w:val="both"/>
      </w:pPr>
    </w:p>
    <w:p w14:paraId="27136997" w14:textId="417FD764" w:rsidR="00502D6F" w:rsidRDefault="00502D6F" w:rsidP="00DB7988">
      <w:pPr>
        <w:pStyle w:val="Paragraphedeliste"/>
        <w:numPr>
          <w:ilvl w:val="0"/>
          <w:numId w:val="1"/>
        </w:numPr>
        <w:spacing w:after="0" w:line="240" w:lineRule="auto"/>
        <w:jc w:val="both"/>
        <w:rPr>
          <w:rFonts w:eastAsia="Times New Roman" w:cs="Calibri"/>
          <w:b/>
          <w:bCs/>
          <w:color w:val="4F81BD" w:themeColor="accent1"/>
          <w:lang w:eastAsia="fr-FR"/>
        </w:rPr>
      </w:pPr>
      <w:r w:rsidRPr="00502D6F">
        <w:rPr>
          <w:rFonts w:eastAsia="Times New Roman" w:cs="Calibri"/>
          <w:b/>
          <w:bCs/>
          <w:color w:val="4F81BD" w:themeColor="accent1"/>
          <w:lang w:eastAsia="fr-FR"/>
        </w:rPr>
        <w:t xml:space="preserve">Délégation de fonction du maire aux adjoints </w:t>
      </w:r>
    </w:p>
    <w:p w14:paraId="6076E16E" w14:textId="53B4E502" w:rsidR="00502D6F" w:rsidRDefault="00502D6F" w:rsidP="00502D6F">
      <w:pPr>
        <w:spacing w:after="0" w:line="240" w:lineRule="auto"/>
        <w:jc w:val="both"/>
        <w:rPr>
          <w:rFonts w:eastAsia="Times New Roman" w:cs="Calibri"/>
          <w:b/>
          <w:bCs/>
          <w:color w:val="4F81BD" w:themeColor="accent1"/>
          <w:lang w:eastAsia="fr-FR"/>
        </w:rPr>
      </w:pPr>
    </w:p>
    <w:p w14:paraId="0044D250" w14:textId="111CA641" w:rsidR="00502D6F" w:rsidRDefault="00502D6F" w:rsidP="00502D6F">
      <w:pPr>
        <w:widowControl w:val="0"/>
        <w:spacing w:after="279" w:line="259" w:lineRule="exact"/>
        <w:ind w:left="540" w:right="283"/>
        <w:jc w:val="both"/>
        <w:rPr>
          <w:rFonts w:ascii="Calibri" w:eastAsia="Palatino Linotype" w:hAnsi="Calibri" w:cs="Calibri"/>
          <w:color w:val="000000"/>
          <w:lang w:eastAsia="fr-FR" w:bidi="fr-FR"/>
        </w:rPr>
      </w:pPr>
      <w:r w:rsidRPr="00FC0CC7">
        <w:rPr>
          <w:rFonts w:ascii="Calibri" w:eastAsia="Palatino Linotype" w:hAnsi="Calibri" w:cs="Calibri"/>
          <w:color w:val="000000"/>
          <w:lang w:eastAsia="fr-FR" w:bidi="fr-FR"/>
        </w:rPr>
        <w:t xml:space="preserve">Considérant que pour le bon fonctionnement de l’activité communale et pour permettre une parfaite continué du service public, il est nécessaire que l’exercice de certaines fonctions et la signature de certains actes et documents soient assurés par les adjoints au maire, et que certaines formalités puissent être exécutées dans les meilleurs délais. </w:t>
      </w:r>
    </w:p>
    <w:p w14:paraId="19278DCF" w14:textId="77777777" w:rsidR="00AB283B" w:rsidRDefault="00502D6F" w:rsidP="00AB283B">
      <w:pPr>
        <w:widowControl w:val="0"/>
        <w:spacing w:after="279" w:line="259" w:lineRule="exact"/>
        <w:ind w:left="540" w:right="283"/>
        <w:jc w:val="both"/>
        <w:rPr>
          <w:rFonts w:ascii="Calibri" w:eastAsia="Palatino Linotype" w:hAnsi="Calibri" w:cs="Calibri"/>
          <w:b/>
          <w:bCs/>
          <w:color w:val="000000"/>
          <w:lang w:eastAsia="fr-FR" w:bidi="fr-FR"/>
        </w:rPr>
      </w:pPr>
      <w:r w:rsidRPr="00502D6F">
        <w:rPr>
          <w:rFonts w:ascii="Calibri" w:eastAsia="Palatino Linotype" w:hAnsi="Calibri" w:cs="Calibri"/>
          <w:b/>
          <w:bCs/>
          <w:color w:val="000000"/>
          <w:lang w:eastAsia="fr-FR" w:bidi="fr-FR"/>
        </w:rPr>
        <w:t>Bruno HEILBRONN</w:t>
      </w:r>
    </w:p>
    <w:p w14:paraId="3F8D2C59" w14:textId="1C76EB24" w:rsidR="00AB283B" w:rsidRDefault="00502D6F" w:rsidP="00AB283B">
      <w:pPr>
        <w:widowControl w:val="0"/>
        <w:spacing w:after="279" w:line="259" w:lineRule="exact"/>
        <w:ind w:left="540" w:right="283"/>
        <w:jc w:val="both"/>
        <w:rPr>
          <w:rFonts w:ascii="Calibri" w:eastAsia="Palatino Linotype" w:hAnsi="Calibri" w:cs="Calibri"/>
          <w:b/>
          <w:bCs/>
          <w:color w:val="000000"/>
          <w:lang w:eastAsia="fr-FR" w:bidi="fr-FR"/>
        </w:rPr>
      </w:pPr>
      <w:r w:rsidRPr="00FC0CC7">
        <w:rPr>
          <w:rFonts w:ascii="Calibri" w:eastAsia="Palatino Linotype" w:hAnsi="Calibri" w:cs="Calibri"/>
          <w:color w:val="000000"/>
          <w:lang w:eastAsia="fr-FR" w:bidi="fr-FR"/>
        </w:rPr>
        <w:t xml:space="preserve">Outre les fonctions d’officier d’état-civil automatiquement dévolues à l’adjoint ci-nommé </w:t>
      </w:r>
      <w:r>
        <w:rPr>
          <w:rFonts w:ascii="Calibri" w:eastAsia="Palatino Linotype" w:hAnsi="Calibri" w:cs="Calibri"/>
          <w:color w:val="000000"/>
          <w:lang w:eastAsia="fr-FR" w:bidi="fr-FR"/>
        </w:rPr>
        <w:br/>
      </w:r>
      <w:r w:rsidRPr="00FC0CC7">
        <w:rPr>
          <w:rFonts w:ascii="Calibri" w:eastAsia="Palatino Linotype" w:hAnsi="Calibri" w:cs="Calibri"/>
          <w:color w:val="000000"/>
          <w:lang w:eastAsia="fr-FR" w:bidi="fr-FR"/>
        </w:rPr>
        <w:t>M</w:t>
      </w:r>
      <w:r>
        <w:rPr>
          <w:rFonts w:ascii="Calibri" w:eastAsia="Palatino Linotype" w:hAnsi="Calibri" w:cs="Calibri"/>
          <w:color w:val="000000"/>
          <w:lang w:eastAsia="fr-FR" w:bidi="fr-FR"/>
        </w:rPr>
        <w:t>.</w:t>
      </w:r>
      <w:r w:rsidRPr="00FC0CC7">
        <w:rPr>
          <w:rFonts w:ascii="Calibri" w:eastAsia="Palatino Linotype" w:hAnsi="Calibri" w:cs="Calibri"/>
          <w:color w:val="000000"/>
          <w:lang w:eastAsia="fr-FR" w:bidi="fr-FR"/>
        </w:rPr>
        <w:t xml:space="preserve"> </w:t>
      </w:r>
      <w:r>
        <w:rPr>
          <w:rFonts w:ascii="Calibri" w:eastAsia="Palatino Linotype" w:hAnsi="Calibri" w:cs="Calibri"/>
          <w:color w:val="000000"/>
          <w:lang w:eastAsia="fr-FR" w:bidi="fr-FR"/>
        </w:rPr>
        <w:t>Bruno HEILBRONN</w:t>
      </w:r>
      <w:r w:rsidRPr="00FC0CC7">
        <w:rPr>
          <w:rFonts w:ascii="Calibri" w:eastAsia="Palatino Linotype" w:hAnsi="Calibri" w:cs="Calibri"/>
          <w:color w:val="000000"/>
          <w:lang w:eastAsia="fr-FR" w:bidi="fr-FR"/>
        </w:rPr>
        <w:t xml:space="preserve">, adjoint au maire, est déléguée sous ma surveillance et ma responsabilité, à compter du 09 juin 2020, pour intervenir les fonctions se rapportant aux </w:t>
      </w:r>
      <w:r>
        <w:rPr>
          <w:rFonts w:ascii="Calibri" w:eastAsia="Palatino Linotype" w:hAnsi="Calibri" w:cs="Calibri"/>
          <w:color w:val="000000"/>
          <w:lang w:eastAsia="fr-FR" w:bidi="fr-FR"/>
        </w:rPr>
        <w:t>travaux et entretien des bâtiments, voiries communales, bois et forêt</w:t>
      </w:r>
      <w:r w:rsidR="00AB283B">
        <w:rPr>
          <w:rFonts w:ascii="Calibri" w:eastAsia="Palatino Linotype" w:hAnsi="Calibri" w:cs="Calibri"/>
          <w:color w:val="000000"/>
          <w:lang w:eastAsia="fr-FR" w:bidi="fr-FR"/>
        </w:rPr>
        <w:t>.</w:t>
      </w:r>
    </w:p>
    <w:p w14:paraId="7C1D701B" w14:textId="1D780DDA" w:rsidR="00EC7E57" w:rsidRDefault="00AB283B" w:rsidP="00EC7E57">
      <w:pPr>
        <w:widowControl w:val="0"/>
        <w:spacing w:after="0" w:line="259" w:lineRule="exact"/>
        <w:ind w:right="283" w:firstLine="540"/>
        <w:jc w:val="both"/>
        <w:rPr>
          <w:rFonts w:ascii="Calibri" w:eastAsia="Palatino Linotype" w:hAnsi="Calibri" w:cs="Calibri"/>
          <w:b/>
          <w:bCs/>
          <w:color w:val="000000"/>
          <w:lang w:eastAsia="fr-FR" w:bidi="fr-FR"/>
        </w:rPr>
      </w:pPr>
      <w:r>
        <w:rPr>
          <w:rFonts w:ascii="Calibri" w:eastAsia="Palatino Linotype" w:hAnsi="Calibri" w:cs="Calibri"/>
          <w:b/>
          <w:bCs/>
          <w:color w:val="000000"/>
          <w:lang w:eastAsia="fr-FR" w:bidi="fr-FR"/>
        </w:rPr>
        <w:t>Fl</w:t>
      </w:r>
      <w:r w:rsidR="00EC7E57">
        <w:rPr>
          <w:rFonts w:ascii="Calibri" w:eastAsia="Palatino Linotype" w:hAnsi="Calibri" w:cs="Calibri"/>
          <w:b/>
          <w:bCs/>
          <w:color w:val="000000"/>
          <w:lang w:eastAsia="fr-FR" w:bidi="fr-FR"/>
        </w:rPr>
        <w:t>o</w:t>
      </w:r>
      <w:r w:rsidR="00EC7E57" w:rsidRPr="00502D6F">
        <w:rPr>
          <w:rFonts w:ascii="Calibri" w:eastAsia="Palatino Linotype" w:hAnsi="Calibri" w:cs="Calibri"/>
          <w:b/>
          <w:bCs/>
          <w:color w:val="000000"/>
          <w:lang w:eastAsia="fr-FR" w:bidi="fr-FR"/>
        </w:rPr>
        <w:t>rence ZEYSSOLFF</w:t>
      </w:r>
    </w:p>
    <w:p w14:paraId="3463CCFA" w14:textId="49A01F2C" w:rsidR="00EC7E57" w:rsidRDefault="00EC7E57" w:rsidP="00EC7E57">
      <w:pPr>
        <w:keepNext/>
        <w:keepLines/>
        <w:widowControl w:val="0"/>
        <w:spacing w:after="0" w:line="259" w:lineRule="exact"/>
        <w:ind w:left="540" w:right="283"/>
        <w:jc w:val="both"/>
        <w:outlineLvl w:val="1"/>
        <w:rPr>
          <w:rFonts w:ascii="Calibri" w:eastAsia="Palatino Linotype" w:hAnsi="Calibri" w:cs="Calibri"/>
          <w:color w:val="000000"/>
          <w:lang w:eastAsia="fr-FR" w:bidi="fr-FR"/>
        </w:rPr>
      </w:pPr>
      <w:r w:rsidRPr="00FC0CC7">
        <w:rPr>
          <w:rFonts w:ascii="Calibri" w:eastAsia="Palatino Linotype" w:hAnsi="Calibri" w:cs="Calibri"/>
          <w:color w:val="000000"/>
          <w:lang w:eastAsia="fr-FR" w:bidi="fr-FR"/>
        </w:rPr>
        <w:t>Outre les fonctions d’officier d’état-civil automatiquement dévolues à l’adjoint ci-nommée Mme Florence ZEYSSOLFF, adjoint</w:t>
      </w:r>
      <w:r>
        <w:rPr>
          <w:rFonts w:ascii="Calibri" w:eastAsia="Palatino Linotype" w:hAnsi="Calibri" w:cs="Calibri"/>
          <w:color w:val="000000"/>
          <w:lang w:eastAsia="fr-FR" w:bidi="fr-FR"/>
        </w:rPr>
        <w:t>e</w:t>
      </w:r>
      <w:r w:rsidRPr="00FC0CC7">
        <w:rPr>
          <w:rFonts w:ascii="Calibri" w:eastAsia="Palatino Linotype" w:hAnsi="Calibri" w:cs="Calibri"/>
          <w:color w:val="000000"/>
          <w:lang w:eastAsia="fr-FR" w:bidi="fr-FR"/>
        </w:rPr>
        <w:t xml:space="preserve"> au maire, est déléguée sous ma surveillance et ma responsabilité, à compter du 09 juin 2020, pour intervenir les fonctions se rapportant aux affaires scolaires, à la communication et aux relations avec la résidence sénior</w:t>
      </w:r>
      <w:r>
        <w:rPr>
          <w:rFonts w:ascii="Calibri" w:eastAsia="Palatino Linotype" w:hAnsi="Calibri" w:cs="Calibri"/>
          <w:color w:val="000000"/>
          <w:lang w:eastAsia="fr-FR" w:bidi="fr-FR"/>
        </w:rPr>
        <w:t>.</w:t>
      </w:r>
    </w:p>
    <w:p w14:paraId="5E06E997" w14:textId="79EC0A86" w:rsidR="00EC7E57" w:rsidRDefault="00EC7E57" w:rsidP="00502D6F">
      <w:pPr>
        <w:keepNext/>
        <w:keepLines/>
        <w:widowControl w:val="0"/>
        <w:spacing w:after="0" w:line="259" w:lineRule="exact"/>
        <w:ind w:left="540" w:right="283"/>
        <w:jc w:val="both"/>
        <w:outlineLvl w:val="1"/>
        <w:rPr>
          <w:rFonts w:ascii="Calibri" w:eastAsia="Palatino Linotype" w:hAnsi="Calibri" w:cs="Calibri"/>
          <w:color w:val="000000"/>
          <w:lang w:eastAsia="fr-FR" w:bidi="fr-FR"/>
        </w:rPr>
      </w:pPr>
    </w:p>
    <w:p w14:paraId="6F5CB096" w14:textId="1AA69A4E" w:rsidR="00AB283B" w:rsidRDefault="00AB283B" w:rsidP="00502D6F">
      <w:pPr>
        <w:keepNext/>
        <w:keepLines/>
        <w:widowControl w:val="0"/>
        <w:spacing w:after="0" w:line="259" w:lineRule="exact"/>
        <w:ind w:left="540" w:right="283"/>
        <w:jc w:val="both"/>
        <w:outlineLvl w:val="1"/>
        <w:rPr>
          <w:rFonts w:ascii="Calibri" w:eastAsia="Palatino Linotype" w:hAnsi="Calibri" w:cs="Calibri"/>
          <w:color w:val="000000"/>
          <w:lang w:eastAsia="fr-FR" w:bidi="fr-FR"/>
        </w:rPr>
      </w:pPr>
    </w:p>
    <w:p w14:paraId="047A6FAA" w14:textId="77777777" w:rsidR="00AB283B" w:rsidRDefault="00AB283B" w:rsidP="00502D6F">
      <w:pPr>
        <w:keepNext/>
        <w:keepLines/>
        <w:widowControl w:val="0"/>
        <w:spacing w:after="0" w:line="259" w:lineRule="exact"/>
        <w:ind w:left="540" w:right="283"/>
        <w:jc w:val="both"/>
        <w:outlineLvl w:val="1"/>
        <w:rPr>
          <w:rFonts w:ascii="Calibri" w:eastAsia="Palatino Linotype" w:hAnsi="Calibri" w:cs="Calibri"/>
          <w:color w:val="000000"/>
          <w:lang w:eastAsia="fr-FR" w:bidi="fr-FR"/>
        </w:rPr>
      </w:pPr>
    </w:p>
    <w:p w14:paraId="662B1F72" w14:textId="77777777" w:rsidR="00AB283B" w:rsidRDefault="00AB283B" w:rsidP="00502D6F">
      <w:pPr>
        <w:keepNext/>
        <w:keepLines/>
        <w:widowControl w:val="0"/>
        <w:spacing w:after="0" w:line="259" w:lineRule="exact"/>
        <w:ind w:left="540" w:right="283"/>
        <w:jc w:val="both"/>
        <w:outlineLvl w:val="1"/>
        <w:rPr>
          <w:rFonts w:ascii="Calibri" w:eastAsia="Palatino Linotype" w:hAnsi="Calibri" w:cs="Calibri"/>
          <w:color w:val="000000"/>
          <w:lang w:eastAsia="fr-FR" w:bidi="fr-FR"/>
        </w:rPr>
      </w:pPr>
    </w:p>
    <w:p w14:paraId="35855ED9" w14:textId="77777777" w:rsidR="00AB283B" w:rsidRDefault="00AB283B" w:rsidP="00AB283B">
      <w:pPr>
        <w:pStyle w:val="Paragraphedeliste"/>
        <w:spacing w:after="0" w:line="240" w:lineRule="auto"/>
        <w:jc w:val="both"/>
        <w:rPr>
          <w:rFonts w:eastAsia="Times New Roman" w:cs="Calibri"/>
          <w:b/>
          <w:bCs/>
          <w:color w:val="4F81BD" w:themeColor="accent1"/>
          <w:lang w:eastAsia="fr-FR"/>
        </w:rPr>
      </w:pPr>
    </w:p>
    <w:p w14:paraId="51E3EC7D" w14:textId="77777777" w:rsidR="00AB283B" w:rsidRDefault="00AB283B" w:rsidP="00AB283B">
      <w:pPr>
        <w:pStyle w:val="Paragraphedeliste"/>
        <w:spacing w:after="0" w:line="240" w:lineRule="auto"/>
        <w:jc w:val="both"/>
        <w:rPr>
          <w:rFonts w:eastAsia="Times New Roman" w:cs="Calibri"/>
          <w:b/>
          <w:bCs/>
          <w:color w:val="4F81BD" w:themeColor="accent1"/>
          <w:lang w:eastAsia="fr-FR"/>
        </w:rPr>
      </w:pPr>
    </w:p>
    <w:p w14:paraId="58735FEF" w14:textId="589471F0" w:rsidR="00EC7E57" w:rsidRDefault="00EC7E57" w:rsidP="00DB7988">
      <w:pPr>
        <w:pStyle w:val="Paragraphedeliste"/>
        <w:numPr>
          <w:ilvl w:val="0"/>
          <w:numId w:val="1"/>
        </w:numPr>
        <w:spacing w:after="0" w:line="240" w:lineRule="auto"/>
        <w:jc w:val="both"/>
        <w:rPr>
          <w:rFonts w:eastAsia="Times New Roman" w:cs="Calibri"/>
          <w:b/>
          <w:bCs/>
          <w:color w:val="4F81BD" w:themeColor="accent1"/>
          <w:lang w:eastAsia="fr-FR"/>
        </w:rPr>
      </w:pPr>
      <w:r w:rsidRPr="00502D6F">
        <w:rPr>
          <w:rFonts w:eastAsia="Times New Roman" w:cs="Calibri"/>
          <w:b/>
          <w:bCs/>
          <w:color w:val="4F81BD" w:themeColor="accent1"/>
          <w:lang w:eastAsia="fr-FR"/>
        </w:rPr>
        <w:t xml:space="preserve">Délégation de </w:t>
      </w:r>
      <w:r>
        <w:rPr>
          <w:rFonts w:eastAsia="Times New Roman" w:cs="Calibri"/>
          <w:b/>
          <w:bCs/>
          <w:color w:val="4F81BD" w:themeColor="accent1"/>
          <w:lang w:eastAsia="fr-FR"/>
        </w:rPr>
        <w:t>signatures</w:t>
      </w:r>
    </w:p>
    <w:p w14:paraId="4FA8792D" w14:textId="77777777" w:rsidR="00502D6F" w:rsidRPr="00FC0CC7" w:rsidRDefault="00502D6F" w:rsidP="00502D6F">
      <w:pPr>
        <w:keepNext/>
        <w:keepLines/>
        <w:widowControl w:val="0"/>
        <w:spacing w:after="0" w:line="259" w:lineRule="exact"/>
        <w:ind w:left="540" w:right="283"/>
        <w:jc w:val="both"/>
        <w:outlineLvl w:val="1"/>
        <w:rPr>
          <w:rFonts w:ascii="Calibri" w:eastAsia="Palatino Linotype" w:hAnsi="Calibri" w:cs="Calibri"/>
          <w:color w:val="000000"/>
          <w:lang w:eastAsia="fr-FR" w:bidi="fr-FR"/>
        </w:rPr>
      </w:pPr>
    </w:p>
    <w:p w14:paraId="102CDBC8" w14:textId="1811B0D3" w:rsidR="00502D6F" w:rsidRPr="00EC7E57" w:rsidRDefault="00502D6F" w:rsidP="00DB7988">
      <w:pPr>
        <w:pStyle w:val="Paragraphedeliste"/>
        <w:keepNext/>
        <w:keepLines/>
        <w:widowControl w:val="0"/>
        <w:numPr>
          <w:ilvl w:val="0"/>
          <w:numId w:val="2"/>
        </w:numPr>
        <w:spacing w:after="219" w:line="210" w:lineRule="exact"/>
        <w:ind w:right="283"/>
        <w:jc w:val="both"/>
        <w:outlineLvl w:val="1"/>
        <w:rPr>
          <w:rFonts w:ascii="Calibri" w:eastAsia="Palatino Linotype" w:hAnsi="Calibri" w:cs="Calibri"/>
          <w:color w:val="000000"/>
          <w:lang w:eastAsia="fr-FR" w:bidi="fr-FR"/>
        </w:rPr>
      </w:pPr>
      <w:r w:rsidRPr="00EC7E57">
        <w:rPr>
          <w:rFonts w:ascii="Calibri" w:eastAsia="Palatino Linotype" w:hAnsi="Calibri" w:cs="Calibri"/>
          <w:color w:val="000000"/>
          <w:lang w:eastAsia="fr-FR" w:bidi="fr-FR"/>
        </w:rPr>
        <w:t xml:space="preserve">Ces délégations entraîneront délégation de signature des documents. </w:t>
      </w:r>
    </w:p>
    <w:p w14:paraId="23F8403B" w14:textId="248BAF10" w:rsidR="00502D6F" w:rsidRPr="00FC0CC7" w:rsidRDefault="00502D6F" w:rsidP="00502D6F">
      <w:pPr>
        <w:keepNext/>
        <w:keepLines/>
        <w:widowControl w:val="0"/>
        <w:spacing w:after="219" w:line="210" w:lineRule="exact"/>
        <w:ind w:left="540" w:right="283"/>
        <w:jc w:val="both"/>
        <w:outlineLvl w:val="1"/>
        <w:rPr>
          <w:rFonts w:ascii="Calibri" w:eastAsia="Palatino Linotype" w:hAnsi="Calibri" w:cs="Calibri"/>
          <w:color w:val="000000"/>
          <w:lang w:eastAsia="fr-FR" w:bidi="fr-FR"/>
        </w:rPr>
      </w:pPr>
      <w:r w:rsidRPr="00FC0CC7">
        <w:rPr>
          <w:rFonts w:ascii="Calibri" w:eastAsia="Palatino Linotype" w:hAnsi="Calibri" w:cs="Calibri"/>
          <w:color w:val="000000"/>
          <w:lang w:eastAsia="fr-FR" w:bidi="fr-FR"/>
        </w:rPr>
        <w:t xml:space="preserve">En cas d’absence ou d’empêchement du maire, par délégation est également donnée à </w:t>
      </w:r>
      <w:r>
        <w:rPr>
          <w:rFonts w:ascii="Calibri" w:eastAsia="Palatino Linotype" w:hAnsi="Calibri" w:cs="Calibri"/>
          <w:color w:val="000000"/>
          <w:lang w:eastAsia="fr-FR" w:bidi="fr-FR"/>
        </w:rPr>
        <w:br/>
      </w:r>
      <w:r w:rsidRPr="00EC7E57">
        <w:rPr>
          <w:rFonts w:ascii="Calibri" w:eastAsia="Palatino Linotype" w:hAnsi="Calibri" w:cs="Calibri"/>
          <w:b/>
          <w:bCs/>
          <w:color w:val="000000"/>
          <w:lang w:eastAsia="fr-FR" w:bidi="fr-FR"/>
        </w:rPr>
        <w:t>M. Bruno HEILBRONN</w:t>
      </w:r>
      <w:r w:rsidRPr="00FC0CC7">
        <w:rPr>
          <w:rFonts w:ascii="Calibri" w:eastAsia="Palatino Linotype" w:hAnsi="Calibri" w:cs="Calibri"/>
          <w:color w:val="000000"/>
          <w:lang w:eastAsia="fr-FR" w:bidi="fr-FR"/>
        </w:rPr>
        <w:t xml:space="preserve"> à l’effet de signer :</w:t>
      </w:r>
    </w:p>
    <w:p w14:paraId="05C4D03C" w14:textId="77777777" w:rsidR="00502D6F" w:rsidRPr="00FC0CC7" w:rsidRDefault="00502D6F" w:rsidP="00502D6F">
      <w:pPr>
        <w:widowControl w:val="0"/>
        <w:spacing w:after="0" w:line="259" w:lineRule="exact"/>
        <w:ind w:left="1240" w:right="283"/>
        <w:jc w:val="both"/>
        <w:rPr>
          <w:rFonts w:ascii="Calibri" w:eastAsia="Palatino Linotype" w:hAnsi="Calibri" w:cs="Calibri"/>
          <w:color w:val="000000"/>
          <w:lang w:eastAsia="fr-FR" w:bidi="fr-FR"/>
        </w:rPr>
      </w:pPr>
      <w:r w:rsidRPr="00FC0CC7">
        <w:rPr>
          <w:rFonts w:ascii="Calibri" w:eastAsia="Palatino Linotype" w:hAnsi="Calibri" w:cs="Calibri"/>
          <w:color w:val="000000"/>
          <w:lang w:eastAsia="fr-FR" w:bidi="fr-FR"/>
        </w:rPr>
        <w:t>Tous documents ou courriers à caractère administratif</w:t>
      </w:r>
    </w:p>
    <w:p w14:paraId="6A753522" w14:textId="77777777" w:rsidR="00502D6F" w:rsidRPr="00FC0CC7" w:rsidRDefault="00502D6F" w:rsidP="00502D6F">
      <w:pPr>
        <w:widowControl w:val="0"/>
        <w:spacing w:after="0" w:line="259" w:lineRule="exact"/>
        <w:ind w:left="1240" w:right="283"/>
        <w:jc w:val="both"/>
        <w:rPr>
          <w:rFonts w:ascii="Calibri" w:eastAsia="Palatino Linotype" w:hAnsi="Calibri" w:cs="Calibri"/>
          <w:color w:val="000000"/>
          <w:lang w:eastAsia="fr-FR" w:bidi="fr-FR"/>
        </w:rPr>
      </w:pPr>
      <w:r w:rsidRPr="00FC0CC7">
        <w:rPr>
          <w:rFonts w:ascii="Calibri" w:eastAsia="Palatino Linotype" w:hAnsi="Calibri" w:cs="Calibri"/>
          <w:color w:val="000000"/>
          <w:lang w:eastAsia="fr-FR" w:bidi="fr-FR"/>
        </w:rPr>
        <w:t>Les expéditions du registre des délibérations du conseil municipal et des arrêtés municipaux,</w:t>
      </w:r>
    </w:p>
    <w:p w14:paraId="2D84410E" w14:textId="57410E96" w:rsidR="00502D6F" w:rsidRDefault="00502D6F" w:rsidP="00502D6F">
      <w:pPr>
        <w:widowControl w:val="0"/>
        <w:spacing w:after="0" w:line="259" w:lineRule="exact"/>
        <w:ind w:left="1240" w:right="283"/>
        <w:jc w:val="both"/>
        <w:rPr>
          <w:rFonts w:ascii="Calibri" w:eastAsia="Palatino Linotype" w:hAnsi="Calibri" w:cs="Calibri"/>
          <w:color w:val="000000"/>
          <w:lang w:eastAsia="fr-FR" w:bidi="fr-FR"/>
        </w:rPr>
      </w:pPr>
      <w:r w:rsidRPr="00FC0CC7">
        <w:rPr>
          <w:rFonts w:ascii="Calibri" w:eastAsia="Palatino Linotype" w:hAnsi="Calibri" w:cs="Calibri"/>
          <w:color w:val="000000"/>
          <w:lang w:eastAsia="fr-FR" w:bidi="fr-FR"/>
        </w:rPr>
        <w:t>Les bordereaux de mandats et titres</w:t>
      </w:r>
      <w:r>
        <w:rPr>
          <w:rFonts w:ascii="Calibri" w:eastAsia="Palatino Linotype" w:hAnsi="Calibri" w:cs="Calibri"/>
          <w:color w:val="000000"/>
          <w:lang w:eastAsia="fr-FR" w:bidi="fr-FR"/>
        </w:rPr>
        <w:t>.</w:t>
      </w:r>
    </w:p>
    <w:p w14:paraId="400DA0E3" w14:textId="65E1EBA5" w:rsidR="00502D6F" w:rsidRDefault="00502D6F" w:rsidP="00502D6F">
      <w:pPr>
        <w:widowControl w:val="0"/>
        <w:spacing w:after="0" w:line="259" w:lineRule="exact"/>
        <w:ind w:right="283"/>
        <w:jc w:val="both"/>
        <w:rPr>
          <w:rFonts w:ascii="Calibri" w:eastAsia="Palatino Linotype" w:hAnsi="Calibri" w:cs="Calibri"/>
          <w:color w:val="000000"/>
          <w:lang w:eastAsia="fr-FR" w:bidi="fr-FR"/>
        </w:rPr>
      </w:pPr>
    </w:p>
    <w:p w14:paraId="21678E44" w14:textId="77777777" w:rsidR="00502D6F" w:rsidRPr="00FC0CC7" w:rsidRDefault="00502D6F" w:rsidP="00502D6F">
      <w:pPr>
        <w:keepNext/>
        <w:keepLines/>
        <w:widowControl w:val="0"/>
        <w:spacing w:after="0" w:line="259" w:lineRule="exact"/>
        <w:ind w:left="540" w:right="283"/>
        <w:jc w:val="both"/>
        <w:outlineLvl w:val="1"/>
        <w:rPr>
          <w:rFonts w:ascii="Calibri" w:eastAsia="Palatino Linotype" w:hAnsi="Calibri" w:cs="Calibri"/>
          <w:color w:val="000000"/>
          <w:lang w:eastAsia="fr-FR" w:bidi="fr-FR"/>
        </w:rPr>
      </w:pPr>
    </w:p>
    <w:p w14:paraId="7D93EC80" w14:textId="3DE4F38B" w:rsidR="00502D6F" w:rsidRPr="00EC7E57" w:rsidRDefault="00502D6F" w:rsidP="00DB7988">
      <w:pPr>
        <w:pStyle w:val="Paragraphedeliste"/>
        <w:keepNext/>
        <w:keepLines/>
        <w:widowControl w:val="0"/>
        <w:numPr>
          <w:ilvl w:val="0"/>
          <w:numId w:val="2"/>
        </w:numPr>
        <w:spacing w:after="219" w:line="210" w:lineRule="exact"/>
        <w:ind w:right="283"/>
        <w:jc w:val="both"/>
        <w:outlineLvl w:val="1"/>
        <w:rPr>
          <w:rFonts w:ascii="Calibri" w:eastAsia="Palatino Linotype" w:hAnsi="Calibri" w:cs="Calibri"/>
          <w:color w:val="000000"/>
          <w:lang w:eastAsia="fr-FR" w:bidi="fr-FR"/>
        </w:rPr>
      </w:pPr>
      <w:r w:rsidRPr="00EC7E57">
        <w:rPr>
          <w:rFonts w:ascii="Calibri" w:eastAsia="Palatino Linotype" w:hAnsi="Calibri" w:cs="Calibri"/>
          <w:color w:val="000000"/>
          <w:lang w:eastAsia="fr-FR" w:bidi="fr-FR"/>
        </w:rPr>
        <w:t xml:space="preserve">Ces délégations entraîneront délégation de signature des documents. </w:t>
      </w:r>
    </w:p>
    <w:p w14:paraId="2EE4F45F" w14:textId="624E21AE" w:rsidR="00502D6F" w:rsidRPr="00FC0CC7" w:rsidRDefault="00502D6F" w:rsidP="00EC7E57">
      <w:pPr>
        <w:keepNext/>
        <w:keepLines/>
        <w:widowControl w:val="0"/>
        <w:spacing w:after="219" w:line="210" w:lineRule="exact"/>
        <w:ind w:left="540" w:right="283"/>
        <w:jc w:val="both"/>
        <w:outlineLvl w:val="1"/>
        <w:rPr>
          <w:rFonts w:ascii="Calibri" w:eastAsia="Palatino Linotype" w:hAnsi="Calibri" w:cs="Calibri"/>
          <w:color w:val="000000"/>
          <w:lang w:eastAsia="fr-FR" w:bidi="fr-FR"/>
        </w:rPr>
      </w:pPr>
      <w:r w:rsidRPr="00D657B2">
        <w:rPr>
          <w:rFonts w:ascii="Calibri" w:eastAsia="Palatino Linotype" w:hAnsi="Calibri" w:cs="Calibri"/>
          <w:color w:val="000000"/>
          <w:lang w:eastAsia="fr-FR" w:bidi="fr-FR"/>
        </w:rPr>
        <w:t>En cas d’absence ou d’empêchement du maire, par délégation est également donnée à</w:t>
      </w:r>
      <w:r w:rsidRPr="00EC7E57">
        <w:rPr>
          <w:rFonts w:ascii="Calibri" w:eastAsia="Palatino Linotype" w:hAnsi="Calibri" w:cs="Calibri"/>
          <w:b/>
          <w:bCs/>
          <w:color w:val="000000"/>
          <w:lang w:eastAsia="fr-FR" w:bidi="fr-FR"/>
        </w:rPr>
        <w:t xml:space="preserve"> Mme Florence ZEYSSOLFF</w:t>
      </w:r>
      <w:r w:rsidRPr="00FC0CC7">
        <w:rPr>
          <w:rFonts w:ascii="Calibri" w:eastAsia="Palatino Linotype" w:hAnsi="Calibri" w:cs="Calibri"/>
          <w:color w:val="000000"/>
          <w:lang w:eastAsia="fr-FR" w:bidi="fr-FR"/>
        </w:rPr>
        <w:t xml:space="preserve"> à l’effet de signer :</w:t>
      </w:r>
    </w:p>
    <w:p w14:paraId="207F9C62" w14:textId="77777777" w:rsidR="00502D6F" w:rsidRPr="00FC0CC7" w:rsidRDefault="00502D6F" w:rsidP="00502D6F">
      <w:pPr>
        <w:widowControl w:val="0"/>
        <w:spacing w:after="0" w:line="259" w:lineRule="exact"/>
        <w:ind w:left="1240" w:right="283"/>
        <w:jc w:val="both"/>
        <w:rPr>
          <w:rFonts w:ascii="Calibri" w:eastAsia="Palatino Linotype" w:hAnsi="Calibri" w:cs="Calibri"/>
          <w:color w:val="000000"/>
          <w:lang w:eastAsia="fr-FR" w:bidi="fr-FR"/>
        </w:rPr>
      </w:pPr>
      <w:r w:rsidRPr="00FC0CC7">
        <w:rPr>
          <w:rFonts w:ascii="Calibri" w:eastAsia="Palatino Linotype" w:hAnsi="Calibri" w:cs="Calibri"/>
          <w:color w:val="000000"/>
          <w:lang w:eastAsia="fr-FR" w:bidi="fr-FR"/>
        </w:rPr>
        <w:t>Tous documents ou courriers à caractère administratif</w:t>
      </w:r>
    </w:p>
    <w:p w14:paraId="5A9F1419" w14:textId="77777777" w:rsidR="00502D6F" w:rsidRPr="00FC0CC7" w:rsidRDefault="00502D6F" w:rsidP="00502D6F">
      <w:pPr>
        <w:widowControl w:val="0"/>
        <w:spacing w:after="0" w:line="259" w:lineRule="exact"/>
        <w:ind w:left="1240" w:right="283"/>
        <w:jc w:val="both"/>
        <w:rPr>
          <w:rFonts w:ascii="Calibri" w:eastAsia="Palatino Linotype" w:hAnsi="Calibri" w:cs="Calibri"/>
          <w:color w:val="000000"/>
          <w:lang w:eastAsia="fr-FR" w:bidi="fr-FR"/>
        </w:rPr>
      </w:pPr>
      <w:r w:rsidRPr="00FC0CC7">
        <w:rPr>
          <w:rFonts w:ascii="Calibri" w:eastAsia="Palatino Linotype" w:hAnsi="Calibri" w:cs="Calibri"/>
          <w:color w:val="000000"/>
          <w:lang w:eastAsia="fr-FR" w:bidi="fr-FR"/>
        </w:rPr>
        <w:t>Les expéditions du registre des délibérations du conseil municipal et des arrêtés municipaux,</w:t>
      </w:r>
    </w:p>
    <w:p w14:paraId="23D2DB46" w14:textId="1602561F" w:rsidR="00502D6F" w:rsidRDefault="00502D6F" w:rsidP="00502D6F">
      <w:pPr>
        <w:widowControl w:val="0"/>
        <w:spacing w:after="0" w:line="259" w:lineRule="exact"/>
        <w:ind w:left="1240" w:right="283"/>
        <w:jc w:val="both"/>
        <w:rPr>
          <w:rFonts w:ascii="Calibri" w:eastAsia="Palatino Linotype" w:hAnsi="Calibri" w:cs="Calibri"/>
          <w:color w:val="000000"/>
          <w:lang w:eastAsia="fr-FR" w:bidi="fr-FR"/>
        </w:rPr>
      </w:pPr>
      <w:r w:rsidRPr="00FC0CC7">
        <w:rPr>
          <w:rFonts w:ascii="Calibri" w:eastAsia="Palatino Linotype" w:hAnsi="Calibri" w:cs="Calibri"/>
          <w:color w:val="000000"/>
          <w:lang w:eastAsia="fr-FR" w:bidi="fr-FR"/>
        </w:rPr>
        <w:t>Les bordereaux de mandats et titres</w:t>
      </w:r>
      <w:r w:rsidR="00EC7E57">
        <w:rPr>
          <w:rFonts w:ascii="Calibri" w:eastAsia="Palatino Linotype" w:hAnsi="Calibri" w:cs="Calibri"/>
          <w:color w:val="000000"/>
          <w:lang w:eastAsia="fr-FR" w:bidi="fr-FR"/>
        </w:rPr>
        <w:t>.</w:t>
      </w:r>
    </w:p>
    <w:p w14:paraId="72AEAF63" w14:textId="77777777" w:rsidR="00EC7E57" w:rsidRDefault="00EC7E57" w:rsidP="00502D6F">
      <w:pPr>
        <w:widowControl w:val="0"/>
        <w:spacing w:after="0" w:line="259" w:lineRule="exact"/>
        <w:ind w:left="1240" w:right="283"/>
        <w:jc w:val="both"/>
        <w:rPr>
          <w:rFonts w:ascii="Calibri" w:eastAsia="Palatino Linotype" w:hAnsi="Calibri" w:cs="Calibri"/>
          <w:color w:val="000000"/>
          <w:lang w:eastAsia="fr-FR" w:bidi="fr-FR"/>
        </w:rPr>
      </w:pPr>
    </w:p>
    <w:p w14:paraId="4CB9CEAC" w14:textId="5813275A" w:rsidR="00EC7E57" w:rsidRDefault="00EC7E57" w:rsidP="00EC7E57">
      <w:pPr>
        <w:widowControl w:val="0"/>
        <w:spacing w:after="0" w:line="259" w:lineRule="exact"/>
        <w:ind w:right="283"/>
        <w:jc w:val="both"/>
        <w:rPr>
          <w:rFonts w:ascii="Calibri" w:eastAsia="Palatino Linotype" w:hAnsi="Calibri" w:cs="Calibri"/>
          <w:color w:val="000000"/>
          <w:lang w:eastAsia="fr-FR" w:bidi="fr-FR"/>
        </w:rPr>
      </w:pPr>
    </w:p>
    <w:p w14:paraId="092962D2" w14:textId="77777777" w:rsidR="00D657B2" w:rsidRPr="00D657B2" w:rsidRDefault="00EC7E57" w:rsidP="00D657B2">
      <w:pPr>
        <w:pStyle w:val="Paragraphedeliste"/>
        <w:widowControl w:val="0"/>
        <w:numPr>
          <w:ilvl w:val="0"/>
          <w:numId w:val="1"/>
        </w:numPr>
        <w:autoSpaceDE w:val="0"/>
        <w:autoSpaceDN w:val="0"/>
        <w:spacing w:after="0" w:line="283" w:lineRule="exact"/>
        <w:rPr>
          <w:rFonts w:eastAsia="Verdana" w:cstheme="minorHAnsi"/>
          <w:color w:val="000000"/>
          <w:lang w:eastAsia="fr-FR" w:bidi="fr-FR"/>
        </w:rPr>
      </w:pPr>
      <w:r w:rsidRPr="00D657B2">
        <w:rPr>
          <w:rFonts w:eastAsia="Times New Roman" w:cs="Arial"/>
          <w:b/>
          <w:bCs/>
          <w:color w:val="4F81BD" w:themeColor="accent1"/>
          <w:szCs w:val="40"/>
          <w:lang w:eastAsia="fr-FR"/>
        </w:rPr>
        <w:t>Indemnité de fonction du maire et des adjoints</w:t>
      </w:r>
      <w:r w:rsidR="00D657B2">
        <w:rPr>
          <w:rFonts w:eastAsia="Times New Roman" w:cs="Arial"/>
          <w:b/>
          <w:bCs/>
          <w:color w:val="4F81BD" w:themeColor="accent1"/>
          <w:szCs w:val="40"/>
          <w:lang w:eastAsia="fr-FR"/>
        </w:rPr>
        <w:br/>
      </w:r>
    </w:p>
    <w:p w14:paraId="381D99B2" w14:textId="6432BA7E" w:rsidR="00D657B2" w:rsidRPr="00D657B2" w:rsidRDefault="00D657B2" w:rsidP="00D657B2">
      <w:pPr>
        <w:pStyle w:val="Paragraphedeliste"/>
        <w:widowControl w:val="0"/>
        <w:autoSpaceDE w:val="0"/>
        <w:autoSpaceDN w:val="0"/>
        <w:spacing w:after="0" w:line="283" w:lineRule="exact"/>
        <w:jc w:val="both"/>
        <w:rPr>
          <w:rFonts w:eastAsia="Verdana" w:cstheme="minorHAnsi"/>
          <w:b/>
          <w:bCs/>
          <w:color w:val="000000"/>
          <w:lang w:eastAsia="fr-FR" w:bidi="fr-FR"/>
        </w:rPr>
      </w:pPr>
      <w:r w:rsidRPr="00D657B2">
        <w:rPr>
          <w:rFonts w:eastAsia="Verdana" w:cstheme="minorHAnsi"/>
          <w:b/>
          <w:bCs/>
          <w:color w:val="000000"/>
          <w:lang w:eastAsia="fr-FR" w:bidi="fr-FR"/>
        </w:rPr>
        <w:t>a)</w:t>
      </w:r>
      <w:r w:rsidRPr="00D657B2">
        <w:rPr>
          <w:rFonts w:eastAsia="Verdana" w:cstheme="minorHAnsi"/>
          <w:b/>
          <w:bCs/>
          <w:color w:val="000000"/>
          <w:lang w:eastAsia="fr-FR" w:bidi="fr-FR"/>
        </w:rPr>
        <w:tab/>
        <w:t>Indemnité de fonction des adjoints</w:t>
      </w:r>
    </w:p>
    <w:p w14:paraId="629E18BB" w14:textId="77777777" w:rsidR="00D657B2" w:rsidRPr="00D657B2" w:rsidRDefault="00D657B2" w:rsidP="00D657B2">
      <w:pPr>
        <w:widowControl w:val="0"/>
        <w:spacing w:after="0" w:line="283" w:lineRule="exact"/>
        <w:rPr>
          <w:rFonts w:eastAsia="Verdana" w:cstheme="minorHAnsi"/>
          <w:color w:val="000000"/>
          <w:lang w:eastAsia="fr-FR" w:bidi="fr-FR"/>
        </w:rPr>
      </w:pPr>
    </w:p>
    <w:p w14:paraId="66279A51" w14:textId="77777777" w:rsidR="00D657B2" w:rsidRPr="00D657B2" w:rsidRDefault="00D657B2" w:rsidP="00D657B2">
      <w:pPr>
        <w:widowControl w:val="0"/>
        <w:spacing w:after="0" w:line="283" w:lineRule="exact"/>
        <w:rPr>
          <w:rFonts w:eastAsia="Verdana" w:cstheme="minorHAnsi"/>
          <w:color w:val="000000"/>
          <w:lang w:eastAsia="fr-FR" w:bidi="fr-FR"/>
        </w:rPr>
      </w:pPr>
      <w:r w:rsidRPr="00D657B2">
        <w:rPr>
          <w:rFonts w:eastAsia="Verdana" w:cstheme="minorHAnsi"/>
          <w:color w:val="000000"/>
          <w:lang w:eastAsia="fr-FR" w:bidi="fr-FR"/>
        </w:rPr>
        <w:t>Vu le Code Général des Collectivités Territoriales et notamment les articles L 2123-20 et suivants, il appartient au conseil municipal de fixer, dans les conditions prévues par la loi, les indemnités de fonctions versées à chacun des 2 adjoints, étant entendu que des crédits nécessaires sont inscrits au budget municipal.</w:t>
      </w:r>
    </w:p>
    <w:p w14:paraId="18581435" w14:textId="77777777" w:rsidR="00D657B2" w:rsidRPr="00D657B2" w:rsidRDefault="00D657B2" w:rsidP="00D657B2">
      <w:pPr>
        <w:widowControl w:val="0"/>
        <w:spacing w:after="0" w:line="283" w:lineRule="exact"/>
        <w:rPr>
          <w:rFonts w:eastAsia="Verdana" w:cstheme="minorHAnsi"/>
          <w:color w:val="000000"/>
          <w:lang w:eastAsia="fr-FR" w:bidi="fr-FR"/>
        </w:rPr>
      </w:pPr>
      <w:r w:rsidRPr="00D657B2">
        <w:rPr>
          <w:rFonts w:eastAsia="Verdana" w:cstheme="minorHAnsi"/>
          <w:color w:val="000000"/>
          <w:lang w:eastAsia="fr-FR" w:bidi="fr-FR"/>
        </w:rPr>
        <w:t>Après en avoir délibéré, le conseil municipal décide de fixer le montant des indemnités pour l'exercice effectif des fonctions d'adjoint au maire, selon le barème défini en fonction l'importance démographique d'une commune de 1000 à 3 499 habitants</w:t>
      </w:r>
    </w:p>
    <w:p w14:paraId="060BF59F" w14:textId="77777777" w:rsidR="00D657B2" w:rsidRPr="00D657B2" w:rsidRDefault="00D657B2" w:rsidP="00D657B2">
      <w:pPr>
        <w:widowControl w:val="0"/>
        <w:spacing w:after="0" w:line="283" w:lineRule="exact"/>
        <w:rPr>
          <w:rFonts w:eastAsia="Verdana" w:cstheme="minorHAnsi"/>
          <w:color w:val="000000"/>
          <w:lang w:eastAsia="fr-FR" w:bidi="fr-FR"/>
        </w:rPr>
      </w:pPr>
      <w:r w:rsidRPr="00D657B2">
        <w:rPr>
          <w:rFonts w:eastAsia="Verdana" w:cstheme="minorHAnsi"/>
          <w:color w:val="000000"/>
          <w:lang w:eastAsia="fr-FR" w:bidi="fr-FR"/>
        </w:rPr>
        <w:t>- soit un taux maximal de 17 % de l’indice 1027</w:t>
      </w:r>
    </w:p>
    <w:p w14:paraId="13DA895D" w14:textId="77777777" w:rsidR="00D657B2" w:rsidRPr="00D657B2" w:rsidRDefault="00D657B2" w:rsidP="00D657B2">
      <w:pPr>
        <w:widowControl w:val="0"/>
        <w:spacing w:after="0" w:line="283" w:lineRule="exact"/>
        <w:rPr>
          <w:rFonts w:eastAsia="Verdana" w:cstheme="minorHAnsi"/>
          <w:color w:val="000000"/>
          <w:lang w:eastAsia="fr-FR" w:bidi="fr-FR"/>
        </w:rPr>
      </w:pPr>
      <w:r w:rsidRPr="00D657B2">
        <w:rPr>
          <w:rFonts w:eastAsia="Verdana" w:cstheme="minorHAnsi"/>
          <w:color w:val="000000"/>
          <w:lang w:eastAsia="fr-FR" w:bidi="fr-FR"/>
        </w:rPr>
        <w:t>Ces dispositions entrent en vigueur à la date de l'arrêté de délégation aux adjoints.</w:t>
      </w:r>
    </w:p>
    <w:p w14:paraId="7C7866B2" w14:textId="77777777" w:rsidR="00D657B2" w:rsidRDefault="00D657B2" w:rsidP="00D657B2">
      <w:pPr>
        <w:widowControl w:val="0"/>
        <w:spacing w:after="0" w:line="283" w:lineRule="exact"/>
        <w:rPr>
          <w:rFonts w:eastAsia="Verdana" w:cstheme="minorHAnsi"/>
          <w:color w:val="000000"/>
          <w:lang w:eastAsia="fr-FR" w:bidi="fr-FR"/>
        </w:rPr>
      </w:pPr>
    </w:p>
    <w:p w14:paraId="41D47BE4" w14:textId="793B8C0A" w:rsidR="00D657B2" w:rsidRPr="00D657B2" w:rsidRDefault="00D657B2" w:rsidP="00D657B2">
      <w:pPr>
        <w:widowControl w:val="0"/>
        <w:spacing w:after="0" w:line="283" w:lineRule="exact"/>
        <w:rPr>
          <w:rFonts w:eastAsia="Verdana" w:cstheme="minorHAnsi"/>
          <w:color w:val="000000"/>
          <w:lang w:eastAsia="fr-FR" w:bidi="fr-FR"/>
        </w:rPr>
      </w:pPr>
      <w:r w:rsidRPr="00D657B2">
        <w:rPr>
          <w:rFonts w:eastAsia="Verdana" w:cstheme="minorHAnsi"/>
          <w:color w:val="000000"/>
          <w:lang w:eastAsia="fr-FR" w:bidi="fr-FR"/>
        </w:rPr>
        <w:t>La délibération est adoptée à l'unanimité.</w:t>
      </w:r>
    </w:p>
    <w:p w14:paraId="0FA1C222" w14:textId="77777777" w:rsidR="00D657B2" w:rsidRPr="00D657B2" w:rsidRDefault="00D657B2" w:rsidP="00D657B2">
      <w:pPr>
        <w:widowControl w:val="0"/>
        <w:spacing w:after="0" w:line="283" w:lineRule="exact"/>
        <w:rPr>
          <w:rFonts w:eastAsia="Verdana" w:cstheme="minorHAnsi"/>
          <w:color w:val="000000"/>
          <w:lang w:eastAsia="fr-FR" w:bidi="fr-FR"/>
        </w:rPr>
      </w:pPr>
    </w:p>
    <w:p w14:paraId="4BA13FD5" w14:textId="77777777" w:rsidR="00D657B2" w:rsidRPr="00D657B2" w:rsidRDefault="00D657B2" w:rsidP="00D657B2">
      <w:pPr>
        <w:widowControl w:val="0"/>
        <w:spacing w:after="0" w:line="283" w:lineRule="exact"/>
        <w:rPr>
          <w:rFonts w:eastAsia="Verdana" w:cstheme="minorHAnsi"/>
          <w:color w:val="000000"/>
          <w:lang w:eastAsia="fr-FR" w:bidi="fr-FR"/>
        </w:rPr>
      </w:pPr>
    </w:p>
    <w:p w14:paraId="041AB20A" w14:textId="66897533" w:rsidR="00D657B2" w:rsidRPr="00D657B2" w:rsidRDefault="00D657B2" w:rsidP="00D657B2">
      <w:pPr>
        <w:widowControl w:val="0"/>
        <w:spacing w:after="0" w:line="283" w:lineRule="exact"/>
        <w:ind w:firstLine="709"/>
        <w:rPr>
          <w:rFonts w:eastAsia="Verdana" w:cstheme="minorHAnsi"/>
          <w:b/>
          <w:bCs/>
          <w:color w:val="000000"/>
          <w:lang w:eastAsia="fr-FR" w:bidi="fr-FR"/>
        </w:rPr>
      </w:pPr>
      <w:r w:rsidRPr="00D657B2">
        <w:rPr>
          <w:rFonts w:eastAsia="Verdana" w:cstheme="minorHAnsi"/>
          <w:b/>
          <w:bCs/>
          <w:color w:val="000000"/>
          <w:lang w:eastAsia="fr-FR" w:bidi="fr-FR"/>
        </w:rPr>
        <w:t xml:space="preserve">b)  </w:t>
      </w:r>
      <w:r w:rsidRPr="00D657B2">
        <w:rPr>
          <w:rFonts w:eastAsia="Verdana" w:cstheme="minorHAnsi"/>
          <w:b/>
          <w:bCs/>
          <w:color w:val="000000"/>
          <w:lang w:eastAsia="fr-FR" w:bidi="fr-FR"/>
        </w:rPr>
        <w:tab/>
        <w:t>Indemnité de fonction du maire</w:t>
      </w:r>
    </w:p>
    <w:p w14:paraId="0F2CCD14" w14:textId="77777777" w:rsidR="00D657B2" w:rsidRPr="00D657B2" w:rsidRDefault="00D657B2" w:rsidP="00D657B2">
      <w:pPr>
        <w:widowControl w:val="0"/>
        <w:spacing w:after="0" w:line="283" w:lineRule="exact"/>
        <w:rPr>
          <w:rFonts w:eastAsia="Verdana" w:cstheme="minorHAnsi"/>
          <w:color w:val="000000"/>
          <w:lang w:eastAsia="fr-FR" w:bidi="fr-FR"/>
        </w:rPr>
      </w:pPr>
    </w:p>
    <w:p w14:paraId="44C42885" w14:textId="77777777" w:rsidR="00D657B2" w:rsidRPr="00D657B2" w:rsidRDefault="00D657B2" w:rsidP="00D657B2">
      <w:pPr>
        <w:widowControl w:val="0"/>
        <w:spacing w:after="0" w:line="283" w:lineRule="exact"/>
        <w:rPr>
          <w:rFonts w:eastAsia="Verdana" w:cstheme="minorHAnsi"/>
          <w:color w:val="000000"/>
          <w:lang w:eastAsia="fr-FR" w:bidi="fr-FR"/>
        </w:rPr>
      </w:pPr>
      <w:r w:rsidRPr="00D657B2">
        <w:rPr>
          <w:rFonts w:eastAsia="Verdana" w:cstheme="minorHAnsi"/>
          <w:color w:val="000000"/>
          <w:lang w:eastAsia="fr-FR" w:bidi="fr-FR"/>
        </w:rPr>
        <w:t>Vu le Code Général des Collectivités Territoriales et notamment les articles L 2123-20 et suivants, il appartient au conseil municipal de fixer, dans les conditions prévues par la loi, les indemnités de fonctions versées au Maire étant entendu que des crédits nécessaires sont inscrits au budget municipal.</w:t>
      </w:r>
    </w:p>
    <w:p w14:paraId="34534F42" w14:textId="77777777" w:rsidR="00D657B2" w:rsidRPr="00D657B2" w:rsidRDefault="00D657B2" w:rsidP="00D657B2">
      <w:pPr>
        <w:widowControl w:val="0"/>
        <w:spacing w:after="0" w:line="283" w:lineRule="exact"/>
        <w:rPr>
          <w:rFonts w:eastAsia="Verdana" w:cstheme="minorHAnsi"/>
          <w:color w:val="000000"/>
          <w:lang w:eastAsia="fr-FR" w:bidi="fr-FR"/>
        </w:rPr>
      </w:pPr>
      <w:r w:rsidRPr="00D657B2">
        <w:rPr>
          <w:rFonts w:eastAsia="Verdana" w:cstheme="minorHAnsi"/>
          <w:color w:val="000000"/>
          <w:lang w:eastAsia="fr-FR" w:bidi="fr-FR"/>
        </w:rPr>
        <w:t>Après en avoir délibéré, le conseil municipal décide de fixer le montant des indemnités pour l'exercice effectif des fonctions de maire, selon le barème défini en fonction l'importance démographique d'une commune de 1000 à 3 499 habitants</w:t>
      </w:r>
    </w:p>
    <w:p w14:paraId="7B1461C0" w14:textId="77777777" w:rsidR="00D657B2" w:rsidRPr="00D657B2" w:rsidRDefault="00D657B2" w:rsidP="00D657B2">
      <w:pPr>
        <w:widowControl w:val="0"/>
        <w:spacing w:after="0" w:line="283" w:lineRule="exact"/>
        <w:rPr>
          <w:rFonts w:eastAsia="Verdana" w:cstheme="minorHAnsi"/>
          <w:color w:val="000000"/>
          <w:lang w:eastAsia="fr-FR" w:bidi="fr-FR"/>
        </w:rPr>
      </w:pPr>
      <w:r w:rsidRPr="00D657B2">
        <w:rPr>
          <w:rFonts w:eastAsia="Verdana" w:cstheme="minorHAnsi"/>
          <w:color w:val="000000"/>
          <w:lang w:eastAsia="fr-FR" w:bidi="fr-FR"/>
        </w:rPr>
        <w:t>- soit un taux maximal de 51,6 % de l’indice 1027</w:t>
      </w:r>
    </w:p>
    <w:p w14:paraId="57F70D97" w14:textId="77777777" w:rsidR="00D657B2" w:rsidRPr="00D657B2" w:rsidRDefault="00D657B2" w:rsidP="00D657B2">
      <w:pPr>
        <w:widowControl w:val="0"/>
        <w:spacing w:after="0" w:line="283" w:lineRule="exact"/>
        <w:rPr>
          <w:rFonts w:eastAsia="Verdana" w:cstheme="minorHAnsi"/>
          <w:color w:val="000000"/>
          <w:lang w:eastAsia="fr-FR" w:bidi="fr-FR"/>
        </w:rPr>
      </w:pPr>
    </w:p>
    <w:p w14:paraId="471B2786" w14:textId="77777777" w:rsidR="00D657B2" w:rsidRDefault="00D657B2" w:rsidP="00D657B2">
      <w:pPr>
        <w:widowControl w:val="0"/>
        <w:spacing w:after="0" w:line="283" w:lineRule="exact"/>
        <w:jc w:val="both"/>
        <w:rPr>
          <w:rFonts w:eastAsia="Verdana" w:cstheme="minorHAnsi"/>
          <w:color w:val="000000"/>
          <w:lang w:eastAsia="fr-FR" w:bidi="fr-FR"/>
        </w:rPr>
      </w:pPr>
      <w:r w:rsidRPr="00D657B2">
        <w:rPr>
          <w:rFonts w:eastAsia="Verdana" w:cstheme="minorHAnsi"/>
          <w:color w:val="000000"/>
          <w:lang w:eastAsia="fr-FR" w:bidi="fr-FR"/>
        </w:rPr>
        <w:t xml:space="preserve">Ces dispositions entrent en vigueur à la date d'entrée en fonction du maire, soit le 15 mars 2020. </w:t>
      </w:r>
    </w:p>
    <w:p w14:paraId="51D87CE0" w14:textId="77777777" w:rsidR="00D657B2" w:rsidRDefault="00D657B2" w:rsidP="00D657B2">
      <w:pPr>
        <w:widowControl w:val="0"/>
        <w:spacing w:after="0" w:line="283" w:lineRule="exact"/>
        <w:jc w:val="both"/>
        <w:rPr>
          <w:rFonts w:eastAsia="Verdana" w:cstheme="minorHAnsi"/>
          <w:color w:val="000000"/>
          <w:lang w:eastAsia="fr-FR" w:bidi="fr-FR"/>
        </w:rPr>
      </w:pPr>
    </w:p>
    <w:p w14:paraId="53405DE0" w14:textId="77C814F2" w:rsidR="00EC7E57" w:rsidRPr="00EC7E57" w:rsidRDefault="00D657B2" w:rsidP="00D657B2">
      <w:pPr>
        <w:widowControl w:val="0"/>
        <w:spacing w:after="0" w:line="283" w:lineRule="exact"/>
        <w:jc w:val="both"/>
        <w:rPr>
          <w:rFonts w:eastAsia="Verdana" w:cstheme="minorHAnsi"/>
          <w:color w:val="000000"/>
          <w:lang w:eastAsia="fr-FR" w:bidi="fr-FR"/>
        </w:rPr>
      </w:pPr>
      <w:r w:rsidRPr="00D657B2">
        <w:rPr>
          <w:rFonts w:eastAsia="Verdana" w:cstheme="minorHAnsi"/>
          <w:color w:val="000000"/>
          <w:lang w:eastAsia="fr-FR" w:bidi="fr-FR"/>
        </w:rPr>
        <w:t>La délibération est adoptée à l'unanimité</w:t>
      </w:r>
    </w:p>
    <w:p w14:paraId="32BE7B93" w14:textId="77777777" w:rsidR="00EC7E57" w:rsidRDefault="00EC7E57" w:rsidP="00EC7E57">
      <w:pPr>
        <w:widowControl w:val="0"/>
        <w:spacing w:after="0" w:line="259" w:lineRule="exact"/>
        <w:ind w:right="283"/>
        <w:jc w:val="both"/>
        <w:rPr>
          <w:rFonts w:ascii="Calibri" w:eastAsia="Palatino Linotype" w:hAnsi="Calibri" w:cs="Calibri"/>
          <w:color w:val="000000"/>
          <w:lang w:eastAsia="fr-FR" w:bidi="fr-FR"/>
        </w:rPr>
      </w:pPr>
    </w:p>
    <w:p w14:paraId="7A8070B4" w14:textId="2C70AFE3" w:rsidR="00EC7E57" w:rsidRDefault="00EC7E57" w:rsidP="00502D6F">
      <w:pPr>
        <w:spacing w:after="0" w:line="240" w:lineRule="auto"/>
        <w:jc w:val="both"/>
        <w:rPr>
          <w:rFonts w:eastAsia="Times New Roman" w:cs="Calibri"/>
          <w:b/>
          <w:bCs/>
          <w:color w:val="4F81BD" w:themeColor="accent1"/>
          <w:lang w:eastAsia="fr-FR"/>
        </w:rPr>
      </w:pPr>
    </w:p>
    <w:p w14:paraId="002071F3" w14:textId="66AB228E" w:rsidR="00EC7E57" w:rsidRPr="00EC7E57" w:rsidRDefault="00EC7E57" w:rsidP="00EC7E57">
      <w:pPr>
        <w:autoSpaceDE w:val="0"/>
        <w:autoSpaceDN w:val="0"/>
        <w:spacing w:after="0" w:line="240" w:lineRule="auto"/>
        <w:jc w:val="both"/>
        <w:rPr>
          <w:rFonts w:eastAsia="Times New Roman" w:cs="Arial"/>
          <w:b/>
          <w:bCs/>
          <w:color w:val="4F81BD" w:themeColor="accent1"/>
          <w:szCs w:val="40"/>
          <w:lang w:eastAsia="fr-FR"/>
        </w:rPr>
      </w:pPr>
      <w:r w:rsidRPr="00EC7E57">
        <w:rPr>
          <w:rFonts w:eastAsia="Times New Roman" w:cs="Arial"/>
          <w:b/>
          <w:bCs/>
          <w:color w:val="4F81BD" w:themeColor="accent1"/>
          <w:szCs w:val="40"/>
          <w:lang w:eastAsia="fr-FR"/>
        </w:rPr>
        <w:lastRenderedPageBreak/>
        <w:t xml:space="preserve">7. </w:t>
      </w:r>
      <w:r w:rsidR="001934C4">
        <w:rPr>
          <w:rFonts w:eastAsia="Times New Roman" w:cs="Arial"/>
          <w:b/>
          <w:bCs/>
          <w:color w:val="4F81BD" w:themeColor="accent1"/>
          <w:szCs w:val="40"/>
          <w:lang w:eastAsia="fr-FR"/>
        </w:rPr>
        <w:t xml:space="preserve"> </w:t>
      </w:r>
      <w:r w:rsidRPr="00EC7E57">
        <w:rPr>
          <w:rFonts w:eastAsia="Times New Roman" w:cs="Arial"/>
          <w:b/>
          <w:bCs/>
          <w:color w:val="4F81BD" w:themeColor="accent1"/>
          <w:szCs w:val="40"/>
          <w:lang w:eastAsia="fr-FR"/>
        </w:rPr>
        <w:t xml:space="preserve">Commission </w:t>
      </w:r>
      <w:r w:rsidR="001934C4">
        <w:rPr>
          <w:rFonts w:eastAsia="Times New Roman" w:cs="Arial"/>
          <w:b/>
          <w:bCs/>
          <w:color w:val="4F81BD" w:themeColor="accent1"/>
          <w:szCs w:val="40"/>
          <w:lang w:eastAsia="fr-FR"/>
        </w:rPr>
        <w:t>C</w:t>
      </w:r>
      <w:r w:rsidRPr="00EC7E57">
        <w:rPr>
          <w:rFonts w:eastAsia="Times New Roman" w:cs="Arial"/>
          <w:b/>
          <w:bCs/>
          <w:color w:val="4F81BD" w:themeColor="accent1"/>
          <w:szCs w:val="40"/>
          <w:lang w:eastAsia="fr-FR"/>
        </w:rPr>
        <w:t xml:space="preserve">ommunale des </w:t>
      </w:r>
      <w:r w:rsidR="001934C4">
        <w:rPr>
          <w:rFonts w:eastAsia="Times New Roman" w:cs="Arial"/>
          <w:b/>
          <w:bCs/>
          <w:color w:val="4F81BD" w:themeColor="accent1"/>
          <w:szCs w:val="40"/>
          <w:lang w:eastAsia="fr-FR"/>
        </w:rPr>
        <w:t>I</w:t>
      </w:r>
      <w:r w:rsidRPr="00EC7E57">
        <w:rPr>
          <w:rFonts w:eastAsia="Times New Roman" w:cs="Arial"/>
          <w:b/>
          <w:bCs/>
          <w:color w:val="4F81BD" w:themeColor="accent1"/>
          <w:szCs w:val="40"/>
          <w:lang w:eastAsia="fr-FR"/>
        </w:rPr>
        <w:t xml:space="preserve">mpôts </w:t>
      </w:r>
      <w:r w:rsidR="001934C4">
        <w:rPr>
          <w:rFonts w:eastAsia="Times New Roman" w:cs="Arial"/>
          <w:b/>
          <w:bCs/>
          <w:color w:val="4F81BD" w:themeColor="accent1"/>
          <w:szCs w:val="40"/>
          <w:lang w:eastAsia="fr-FR"/>
        </w:rPr>
        <w:t>D</w:t>
      </w:r>
      <w:r w:rsidRPr="00EC7E57">
        <w:rPr>
          <w:rFonts w:eastAsia="Times New Roman" w:cs="Arial"/>
          <w:b/>
          <w:bCs/>
          <w:color w:val="4F81BD" w:themeColor="accent1"/>
          <w:szCs w:val="40"/>
          <w:lang w:eastAsia="fr-FR"/>
        </w:rPr>
        <w:t>irects</w:t>
      </w:r>
    </w:p>
    <w:p w14:paraId="77C02F65" w14:textId="77777777" w:rsidR="00EC7E57" w:rsidRPr="00EC7E57" w:rsidRDefault="00EC7E57" w:rsidP="00EC7E57">
      <w:pPr>
        <w:autoSpaceDE w:val="0"/>
        <w:autoSpaceDN w:val="0"/>
        <w:spacing w:after="0" w:line="240" w:lineRule="auto"/>
        <w:jc w:val="both"/>
        <w:rPr>
          <w:rFonts w:eastAsia="Times New Roman" w:cs="Arial"/>
          <w:b/>
          <w:bCs/>
          <w:color w:val="4F81BD" w:themeColor="accent1"/>
          <w:szCs w:val="40"/>
          <w:lang w:eastAsia="fr-FR"/>
        </w:rPr>
      </w:pPr>
    </w:p>
    <w:p w14:paraId="22E737C5" w14:textId="77777777" w:rsidR="00EC7E57" w:rsidRPr="00EC7E57" w:rsidRDefault="00EC7E57" w:rsidP="00EC7E57">
      <w:pPr>
        <w:widowControl w:val="0"/>
        <w:spacing w:after="120" w:line="230" w:lineRule="exact"/>
        <w:jc w:val="both"/>
        <w:rPr>
          <w:rFonts w:eastAsia="Verdana" w:cstheme="minorHAnsi"/>
          <w:lang w:eastAsia="fr-FR"/>
        </w:rPr>
      </w:pPr>
      <w:r w:rsidRPr="00EC7E57">
        <w:rPr>
          <w:rFonts w:eastAsia="Verdana" w:cstheme="minorHAnsi"/>
          <w:color w:val="000000"/>
          <w:lang w:eastAsia="fr-FR" w:bidi="fr-FR"/>
        </w:rPr>
        <w:t>Suite au renouvellement du Conseil Municipal, une nouvelle commission communale des impôts directs doit être constituée.</w:t>
      </w:r>
    </w:p>
    <w:p w14:paraId="1B534F05" w14:textId="77777777" w:rsidR="00EC7E57" w:rsidRPr="00EC7E57" w:rsidRDefault="00EC7E57" w:rsidP="00EC7E57">
      <w:pPr>
        <w:widowControl w:val="0"/>
        <w:spacing w:after="0" w:line="230" w:lineRule="exact"/>
        <w:jc w:val="both"/>
        <w:rPr>
          <w:rFonts w:eastAsia="Verdana" w:cstheme="minorHAnsi"/>
          <w:lang w:eastAsia="fr-FR"/>
        </w:rPr>
      </w:pPr>
      <w:r w:rsidRPr="00EC7E57">
        <w:rPr>
          <w:rFonts w:eastAsia="Verdana" w:cstheme="minorHAnsi"/>
          <w:color w:val="000000"/>
          <w:lang w:eastAsia="fr-FR" w:bidi="fr-FR"/>
        </w:rPr>
        <w:t>La commission communale des impôts directs comprend sept membres :</w:t>
      </w:r>
    </w:p>
    <w:p w14:paraId="660B2D1C" w14:textId="77777777" w:rsidR="00EC7E57" w:rsidRPr="00EC7E57" w:rsidRDefault="00EC7E57" w:rsidP="00DB7988">
      <w:pPr>
        <w:widowControl w:val="0"/>
        <w:numPr>
          <w:ilvl w:val="0"/>
          <w:numId w:val="3"/>
        </w:numPr>
        <w:tabs>
          <w:tab w:val="left" w:pos="253"/>
        </w:tabs>
        <w:spacing w:after="0" w:line="230" w:lineRule="exact"/>
        <w:jc w:val="both"/>
        <w:rPr>
          <w:rFonts w:eastAsia="Verdana" w:cstheme="minorHAnsi"/>
          <w:lang w:eastAsia="fr-FR"/>
        </w:rPr>
      </w:pPr>
      <w:r w:rsidRPr="00EC7E57">
        <w:rPr>
          <w:rFonts w:eastAsia="Verdana" w:cstheme="minorHAnsi"/>
          <w:color w:val="000000"/>
          <w:lang w:eastAsia="fr-FR" w:bidi="fr-FR"/>
        </w:rPr>
        <w:t>le maire ou l'adjoint délégué, président,</w:t>
      </w:r>
    </w:p>
    <w:p w14:paraId="55CE7126" w14:textId="77777777" w:rsidR="00EC7E57" w:rsidRPr="00EC7E57" w:rsidRDefault="00EC7E57" w:rsidP="00DB7988">
      <w:pPr>
        <w:widowControl w:val="0"/>
        <w:numPr>
          <w:ilvl w:val="0"/>
          <w:numId w:val="3"/>
        </w:numPr>
        <w:tabs>
          <w:tab w:val="left" w:pos="253"/>
        </w:tabs>
        <w:spacing w:after="120" w:line="230" w:lineRule="exact"/>
        <w:jc w:val="both"/>
        <w:rPr>
          <w:rFonts w:eastAsia="Verdana" w:cstheme="minorHAnsi"/>
          <w:lang w:eastAsia="fr-FR"/>
        </w:rPr>
      </w:pPr>
      <w:r w:rsidRPr="00EC7E57">
        <w:rPr>
          <w:rFonts w:eastAsia="Verdana" w:cstheme="minorHAnsi"/>
          <w:color w:val="000000"/>
          <w:lang w:eastAsia="fr-FR" w:bidi="fr-FR"/>
        </w:rPr>
        <w:t>et six commissaires titulaires et six commissaires suppléants</w:t>
      </w:r>
    </w:p>
    <w:p w14:paraId="6BD7A0CF" w14:textId="77777777" w:rsidR="00EC7E57" w:rsidRPr="00EC7E57" w:rsidRDefault="00EC7E57" w:rsidP="00EC7E57">
      <w:pPr>
        <w:widowControl w:val="0"/>
        <w:spacing w:after="0" w:line="230" w:lineRule="exact"/>
        <w:jc w:val="both"/>
        <w:rPr>
          <w:rFonts w:eastAsia="Verdana" w:cstheme="minorHAnsi"/>
          <w:lang w:eastAsia="fr-FR"/>
        </w:rPr>
      </w:pPr>
      <w:r w:rsidRPr="00EC7E57">
        <w:rPr>
          <w:rFonts w:eastAsia="Verdana" w:cstheme="minorHAnsi"/>
          <w:color w:val="000000"/>
          <w:lang w:eastAsia="fr-FR" w:bidi="fr-FR"/>
        </w:rPr>
        <w:t>Les commissaires doivent :</w:t>
      </w:r>
    </w:p>
    <w:p w14:paraId="4A411584" w14:textId="77777777" w:rsidR="00EC7E57" w:rsidRPr="00EC7E57" w:rsidRDefault="00EC7E57" w:rsidP="00DB7988">
      <w:pPr>
        <w:widowControl w:val="0"/>
        <w:numPr>
          <w:ilvl w:val="0"/>
          <w:numId w:val="4"/>
        </w:numPr>
        <w:tabs>
          <w:tab w:val="left" w:pos="253"/>
        </w:tabs>
        <w:spacing w:after="0" w:line="240" w:lineRule="auto"/>
        <w:jc w:val="both"/>
        <w:rPr>
          <w:rFonts w:eastAsia="Verdana" w:cstheme="minorHAnsi"/>
          <w:lang w:eastAsia="fr-FR"/>
        </w:rPr>
      </w:pPr>
      <w:r w:rsidRPr="00EC7E57">
        <w:rPr>
          <w:rFonts w:eastAsia="Verdana" w:cstheme="minorHAnsi"/>
          <w:color w:val="000000"/>
          <w:lang w:eastAsia="fr-FR" w:bidi="fr-FR"/>
        </w:rPr>
        <w:t>être français,</w:t>
      </w:r>
    </w:p>
    <w:p w14:paraId="3DE34D95" w14:textId="77777777" w:rsidR="00EC7E57" w:rsidRPr="00EC7E57" w:rsidRDefault="00EC7E57" w:rsidP="00DB7988">
      <w:pPr>
        <w:widowControl w:val="0"/>
        <w:numPr>
          <w:ilvl w:val="0"/>
          <w:numId w:val="4"/>
        </w:numPr>
        <w:tabs>
          <w:tab w:val="left" w:pos="253"/>
        </w:tabs>
        <w:spacing w:after="0" w:line="240" w:lineRule="auto"/>
        <w:jc w:val="both"/>
        <w:rPr>
          <w:rFonts w:eastAsia="Verdana" w:cstheme="minorHAnsi"/>
          <w:lang w:eastAsia="fr-FR"/>
        </w:rPr>
      </w:pPr>
      <w:r w:rsidRPr="00EC7E57">
        <w:rPr>
          <w:rFonts w:eastAsia="Verdana" w:cstheme="minorHAnsi"/>
          <w:color w:val="000000"/>
          <w:lang w:eastAsia="fr-FR" w:bidi="fr-FR"/>
        </w:rPr>
        <w:t>être âgé de 18 ans au moins</w:t>
      </w:r>
    </w:p>
    <w:p w14:paraId="542424CB" w14:textId="77777777" w:rsidR="00EC7E57" w:rsidRPr="00EC7E57" w:rsidRDefault="00EC7E57" w:rsidP="00DB7988">
      <w:pPr>
        <w:widowControl w:val="0"/>
        <w:numPr>
          <w:ilvl w:val="0"/>
          <w:numId w:val="4"/>
        </w:numPr>
        <w:tabs>
          <w:tab w:val="left" w:pos="253"/>
        </w:tabs>
        <w:spacing w:after="0" w:line="240" w:lineRule="auto"/>
        <w:jc w:val="both"/>
        <w:rPr>
          <w:rFonts w:eastAsia="Verdana" w:cstheme="minorHAnsi"/>
          <w:lang w:eastAsia="fr-FR"/>
        </w:rPr>
      </w:pPr>
      <w:r w:rsidRPr="00EC7E57">
        <w:rPr>
          <w:rFonts w:eastAsia="Verdana" w:cstheme="minorHAnsi"/>
          <w:color w:val="000000"/>
          <w:lang w:eastAsia="fr-FR" w:bidi="fr-FR"/>
        </w:rPr>
        <w:t>être de nationalité française ou ressortissant d’un Etat membre de l’Union Européenne,</w:t>
      </w:r>
    </w:p>
    <w:p w14:paraId="09A46D85" w14:textId="77777777" w:rsidR="00EC7E57" w:rsidRPr="00EC7E57" w:rsidRDefault="00EC7E57" w:rsidP="00DB7988">
      <w:pPr>
        <w:widowControl w:val="0"/>
        <w:numPr>
          <w:ilvl w:val="0"/>
          <w:numId w:val="4"/>
        </w:numPr>
        <w:spacing w:after="0" w:line="240" w:lineRule="auto"/>
        <w:jc w:val="both"/>
        <w:rPr>
          <w:rFonts w:eastAsia="Verdana" w:cstheme="minorHAnsi"/>
          <w:lang w:eastAsia="fr-FR"/>
        </w:rPr>
      </w:pPr>
      <w:r w:rsidRPr="00EC7E57">
        <w:rPr>
          <w:rFonts w:eastAsia="Verdana" w:cstheme="minorHAnsi"/>
          <w:color w:val="000000"/>
          <w:lang w:eastAsia="fr-FR" w:bidi="fr-FR"/>
        </w:rPr>
        <w:t>jouir de leurs droits civils,</w:t>
      </w:r>
    </w:p>
    <w:p w14:paraId="040A3EC4" w14:textId="77777777" w:rsidR="00EC7E57" w:rsidRPr="00EC7E57" w:rsidRDefault="00EC7E57" w:rsidP="00DB7988">
      <w:pPr>
        <w:widowControl w:val="0"/>
        <w:numPr>
          <w:ilvl w:val="0"/>
          <w:numId w:val="4"/>
        </w:numPr>
        <w:tabs>
          <w:tab w:val="left" w:pos="253"/>
        </w:tabs>
        <w:spacing w:after="0" w:line="240" w:lineRule="auto"/>
        <w:jc w:val="both"/>
        <w:rPr>
          <w:rFonts w:eastAsia="Verdana" w:cstheme="minorHAnsi"/>
          <w:lang w:eastAsia="fr-FR"/>
        </w:rPr>
      </w:pPr>
      <w:r w:rsidRPr="00EC7E57">
        <w:rPr>
          <w:rFonts w:eastAsia="Verdana" w:cstheme="minorHAnsi"/>
          <w:color w:val="000000"/>
          <w:lang w:eastAsia="fr-FR" w:bidi="fr-FR"/>
        </w:rPr>
        <w:t>être inscrits sur l'un des rôles d'impôts directs locaux dans la commune,</w:t>
      </w:r>
    </w:p>
    <w:p w14:paraId="1816A891" w14:textId="77777777" w:rsidR="00EC7E57" w:rsidRPr="00EC7E57" w:rsidRDefault="00EC7E57" w:rsidP="00DB7988">
      <w:pPr>
        <w:widowControl w:val="0"/>
        <w:numPr>
          <w:ilvl w:val="0"/>
          <w:numId w:val="4"/>
        </w:numPr>
        <w:tabs>
          <w:tab w:val="left" w:pos="253"/>
        </w:tabs>
        <w:spacing w:after="0" w:line="240" w:lineRule="auto"/>
        <w:jc w:val="both"/>
        <w:rPr>
          <w:rFonts w:eastAsia="Verdana" w:cstheme="minorHAnsi"/>
          <w:lang w:eastAsia="fr-FR"/>
        </w:rPr>
      </w:pPr>
      <w:r w:rsidRPr="00EC7E57">
        <w:rPr>
          <w:rFonts w:eastAsia="Verdana" w:cstheme="minorHAnsi"/>
          <w:color w:val="000000"/>
          <w:lang w:eastAsia="fr-FR" w:bidi="fr-FR"/>
        </w:rPr>
        <w:t>être familiarisés avec les circonstances locales, et posséder des connaissances suffisantes pour l'exécution des travaux de la commission.</w:t>
      </w:r>
    </w:p>
    <w:p w14:paraId="384D8177" w14:textId="77777777" w:rsidR="00EC7E57" w:rsidRPr="00EC7E57" w:rsidRDefault="00EC7E57" w:rsidP="00EC7E57">
      <w:pPr>
        <w:widowControl w:val="0"/>
        <w:tabs>
          <w:tab w:val="left" w:pos="253"/>
        </w:tabs>
        <w:spacing w:after="0" w:line="240" w:lineRule="auto"/>
        <w:ind w:left="720"/>
        <w:jc w:val="both"/>
        <w:rPr>
          <w:rFonts w:eastAsia="Verdana" w:cstheme="minorHAnsi"/>
          <w:lang w:eastAsia="fr-FR"/>
        </w:rPr>
      </w:pPr>
    </w:p>
    <w:p w14:paraId="106C9451" w14:textId="77777777" w:rsidR="00EC7E57" w:rsidRPr="00EC7E57" w:rsidRDefault="00EC7E57" w:rsidP="00EC7E57">
      <w:pPr>
        <w:widowControl w:val="0"/>
        <w:spacing w:after="0" w:line="230" w:lineRule="exact"/>
        <w:jc w:val="both"/>
        <w:rPr>
          <w:rFonts w:eastAsia="Verdana" w:cstheme="minorHAnsi"/>
          <w:lang w:eastAsia="fr-FR"/>
        </w:rPr>
      </w:pPr>
    </w:p>
    <w:p w14:paraId="308291FC" w14:textId="77777777" w:rsidR="00EC7E57" w:rsidRPr="00EC7E57" w:rsidRDefault="00EC7E57" w:rsidP="00EC7E57">
      <w:pPr>
        <w:widowControl w:val="0"/>
        <w:spacing w:after="152" w:line="230" w:lineRule="exact"/>
        <w:jc w:val="both"/>
        <w:rPr>
          <w:rFonts w:eastAsia="Verdana" w:cstheme="minorHAnsi"/>
          <w:lang w:eastAsia="fr-FR"/>
        </w:rPr>
      </w:pPr>
      <w:r w:rsidRPr="00EC7E57">
        <w:rPr>
          <w:rFonts w:eastAsia="Verdana" w:cstheme="minorHAnsi"/>
          <w:color w:val="000000"/>
          <w:lang w:eastAsia="fr-FR" w:bidi="fr-FR"/>
        </w:rPr>
        <w:t>Cette commission tien tune place centrale dans la fiscalité directe locale : elle a notamment pour rôle majeur de donner chaque année son avis sur les modifications d’évaluation ou nouvelles évaluations des locaux d’habitation recensées par l’administration fiscale. Depuis la mise en œuvre au 1</w:t>
      </w:r>
      <w:r w:rsidRPr="00EC7E57">
        <w:rPr>
          <w:rFonts w:eastAsia="Verdana" w:cstheme="minorHAnsi"/>
          <w:color w:val="000000"/>
          <w:vertAlign w:val="superscript"/>
          <w:lang w:eastAsia="fr-FR" w:bidi="fr-FR"/>
        </w:rPr>
        <w:t>e</w:t>
      </w:r>
      <w:r w:rsidRPr="00EC7E57">
        <w:rPr>
          <w:rFonts w:eastAsia="Verdana" w:cstheme="minorHAnsi"/>
          <w:color w:val="000000"/>
          <w:lang w:eastAsia="fr-FR" w:bidi="fr-FR"/>
        </w:rPr>
        <w:t>janvier 2017 de la révision des valeurs locatives des locaux professionnels, elle participe par ailleurs à la détermination des nouveaux paramètres départementaux d’évaluation (secteurs, tarifs ou coefficient de localisation).</w:t>
      </w:r>
    </w:p>
    <w:p w14:paraId="1C2750FB" w14:textId="77777777" w:rsidR="00EC7E57" w:rsidRPr="00EC7E57" w:rsidRDefault="00EC7E57" w:rsidP="00EC7E57">
      <w:pPr>
        <w:widowControl w:val="0"/>
        <w:spacing w:after="0" w:line="190" w:lineRule="exact"/>
        <w:jc w:val="both"/>
        <w:rPr>
          <w:rFonts w:eastAsia="Verdana" w:cstheme="minorHAnsi"/>
          <w:color w:val="000000"/>
          <w:lang w:eastAsia="fr-FR" w:bidi="fr-FR"/>
        </w:rPr>
      </w:pPr>
      <w:r w:rsidRPr="00EC7E57">
        <w:rPr>
          <w:rFonts w:eastAsia="Verdana" w:cstheme="minorHAnsi"/>
          <w:color w:val="000000"/>
          <w:lang w:eastAsia="fr-FR" w:bidi="fr-FR"/>
        </w:rPr>
        <w:t>Les noms proposés par le conseil municipal au directeur des services fiscaux sont les suivants :</w:t>
      </w:r>
    </w:p>
    <w:p w14:paraId="2B5A7E42" w14:textId="77777777" w:rsidR="00EC7E57" w:rsidRPr="00EC7E57" w:rsidRDefault="00EC7E57" w:rsidP="00EC7E57">
      <w:pPr>
        <w:widowControl w:val="0"/>
        <w:spacing w:after="0" w:line="190" w:lineRule="exact"/>
        <w:jc w:val="both"/>
        <w:rPr>
          <w:rFonts w:eastAsia="Verdana" w:cstheme="minorHAnsi"/>
          <w:lang w:eastAsia="fr-FR"/>
        </w:rPr>
      </w:pPr>
      <w:r w:rsidRPr="00EC7E57">
        <w:rPr>
          <w:rFonts w:eastAsia="Verdana" w:cstheme="minorHAnsi"/>
          <w:noProof/>
          <w:lang w:eastAsia="fr-FR"/>
        </w:rPr>
        <mc:AlternateContent>
          <mc:Choice Requires="wps">
            <w:drawing>
              <wp:anchor distT="0" distB="0" distL="63500" distR="106680" simplePos="0" relativeHeight="251668480" behindDoc="1" locked="0" layoutInCell="1" allowOverlap="1" wp14:anchorId="49AA71FB" wp14:editId="3F2AA6CF">
                <wp:simplePos x="0" y="0"/>
                <wp:positionH relativeFrom="margin">
                  <wp:posOffset>-147320</wp:posOffset>
                </wp:positionH>
                <wp:positionV relativeFrom="paragraph">
                  <wp:posOffset>256540</wp:posOffset>
                </wp:positionV>
                <wp:extent cx="5824855" cy="2466975"/>
                <wp:effectExtent l="0" t="0" r="4445" b="9525"/>
                <wp:wrapTopAndBottom/>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2466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379"/>
                              <w:gridCol w:w="2966"/>
                            </w:tblGrid>
                            <w:tr w:rsidR="004A65CF" w14:paraId="2BA3A6BC" w14:textId="77777777" w:rsidTr="001934C4">
                              <w:trPr>
                                <w:trHeight w:hRule="exact" w:val="555"/>
                                <w:jc w:val="center"/>
                              </w:trPr>
                              <w:tc>
                                <w:tcPr>
                                  <w:tcW w:w="3379" w:type="dxa"/>
                                  <w:tcBorders>
                                    <w:top w:val="single" w:sz="4" w:space="0" w:color="auto"/>
                                    <w:left w:val="single" w:sz="4" w:space="0" w:color="auto"/>
                                  </w:tcBorders>
                                  <w:shd w:val="clear" w:color="auto" w:fill="FFFFFF"/>
                                  <w:vAlign w:val="center"/>
                                </w:tcPr>
                                <w:p w14:paraId="17048BE8" w14:textId="77777777" w:rsidR="004A65CF" w:rsidRPr="001934C4" w:rsidRDefault="004A65CF" w:rsidP="004A65CF">
                                  <w:pPr>
                                    <w:pStyle w:val="Corpsdutexte20"/>
                                    <w:shd w:val="clear" w:color="auto" w:fill="auto"/>
                                    <w:spacing w:line="190" w:lineRule="exact"/>
                                    <w:jc w:val="center"/>
                                    <w:rPr>
                                      <w:sz w:val="22"/>
                                      <w:szCs w:val="22"/>
                                    </w:rPr>
                                  </w:pPr>
                                  <w:r w:rsidRPr="001934C4">
                                    <w:rPr>
                                      <w:rStyle w:val="Corpsdutexte295pt"/>
                                      <w:sz w:val="22"/>
                                      <w:szCs w:val="22"/>
                                    </w:rPr>
                                    <w:t>Commissaires titulaires</w:t>
                                  </w:r>
                                </w:p>
                              </w:tc>
                              <w:tc>
                                <w:tcPr>
                                  <w:tcW w:w="2966" w:type="dxa"/>
                                  <w:tcBorders>
                                    <w:top w:val="single" w:sz="4" w:space="0" w:color="auto"/>
                                    <w:left w:val="single" w:sz="4" w:space="0" w:color="auto"/>
                                    <w:right w:val="single" w:sz="4" w:space="0" w:color="auto"/>
                                  </w:tcBorders>
                                  <w:shd w:val="clear" w:color="auto" w:fill="FFFFFF"/>
                                  <w:vAlign w:val="center"/>
                                </w:tcPr>
                                <w:p w14:paraId="247806A5" w14:textId="174A0CB2" w:rsidR="004A65CF" w:rsidRPr="001934C4" w:rsidRDefault="004A65CF" w:rsidP="004A65CF">
                                  <w:pPr>
                                    <w:pStyle w:val="Corpsdutexte20"/>
                                    <w:shd w:val="clear" w:color="auto" w:fill="auto"/>
                                    <w:spacing w:line="190" w:lineRule="exact"/>
                                    <w:jc w:val="center"/>
                                    <w:rPr>
                                      <w:sz w:val="22"/>
                                      <w:szCs w:val="22"/>
                                    </w:rPr>
                                  </w:pPr>
                                  <w:r>
                                    <w:rPr>
                                      <w:rStyle w:val="Corpsdutexte295pt"/>
                                      <w:sz w:val="22"/>
                                      <w:szCs w:val="22"/>
                                    </w:rPr>
                                    <w:t xml:space="preserve">           </w:t>
                                  </w:r>
                                  <w:r w:rsidRPr="001934C4">
                                    <w:rPr>
                                      <w:rStyle w:val="Corpsdutexte295pt"/>
                                      <w:sz w:val="22"/>
                                      <w:szCs w:val="22"/>
                                    </w:rPr>
                                    <w:t>Commissaires suppléants</w:t>
                                  </w:r>
                                </w:p>
                              </w:tc>
                            </w:tr>
                            <w:tr w:rsidR="004A65CF" w14:paraId="10FF2B50" w14:textId="77777777" w:rsidTr="001934C4">
                              <w:trPr>
                                <w:trHeight w:hRule="exact" w:val="573"/>
                                <w:jc w:val="center"/>
                              </w:trPr>
                              <w:tc>
                                <w:tcPr>
                                  <w:tcW w:w="3379" w:type="dxa"/>
                                  <w:tcBorders>
                                    <w:top w:val="single" w:sz="4" w:space="0" w:color="auto"/>
                                    <w:left w:val="single" w:sz="4" w:space="0" w:color="auto"/>
                                  </w:tcBorders>
                                  <w:shd w:val="clear" w:color="auto" w:fill="FFFFFF"/>
                                </w:tcPr>
                                <w:p w14:paraId="40403604" w14:textId="113811D2" w:rsidR="004A65CF" w:rsidRPr="00961A95" w:rsidRDefault="004A65CF" w:rsidP="00EC7E57">
                                  <w:pPr>
                                    <w:pStyle w:val="Corpsdutexte20"/>
                                    <w:shd w:val="clear" w:color="auto" w:fill="auto"/>
                                    <w:jc w:val="center"/>
                                    <w:rPr>
                                      <w:b/>
                                      <w:bCs/>
                                    </w:rPr>
                                  </w:pPr>
                                  <w:r>
                                    <w:t>Dominique LEHMANN</w:t>
                                  </w:r>
                                </w:p>
                              </w:tc>
                              <w:tc>
                                <w:tcPr>
                                  <w:tcW w:w="2966" w:type="dxa"/>
                                  <w:tcBorders>
                                    <w:top w:val="single" w:sz="4" w:space="0" w:color="auto"/>
                                    <w:left w:val="single" w:sz="4" w:space="0" w:color="auto"/>
                                    <w:right w:val="single" w:sz="4" w:space="0" w:color="auto"/>
                                  </w:tcBorders>
                                  <w:shd w:val="clear" w:color="auto" w:fill="FFFFFF"/>
                                </w:tcPr>
                                <w:p w14:paraId="7A65085F" w14:textId="77777777" w:rsidR="004A65CF" w:rsidRPr="00961A95" w:rsidRDefault="004A65CF" w:rsidP="00EC7E57">
                                  <w:pPr>
                                    <w:pStyle w:val="Corpsdutexte20"/>
                                    <w:shd w:val="clear" w:color="auto" w:fill="auto"/>
                                    <w:jc w:val="center"/>
                                    <w:rPr>
                                      <w:b/>
                                      <w:bCs/>
                                    </w:rPr>
                                  </w:pPr>
                                  <w:r w:rsidRPr="00961A95">
                                    <w:t>Vincent FAHRER</w:t>
                                  </w:r>
                                </w:p>
                              </w:tc>
                            </w:tr>
                            <w:tr w:rsidR="004A65CF" w14:paraId="672EE6E8" w14:textId="77777777" w:rsidTr="001934C4">
                              <w:trPr>
                                <w:trHeight w:hRule="exact" w:val="500"/>
                                <w:jc w:val="center"/>
                              </w:trPr>
                              <w:tc>
                                <w:tcPr>
                                  <w:tcW w:w="3379" w:type="dxa"/>
                                  <w:tcBorders>
                                    <w:top w:val="single" w:sz="4" w:space="0" w:color="auto"/>
                                    <w:left w:val="single" w:sz="4" w:space="0" w:color="auto"/>
                                  </w:tcBorders>
                                  <w:shd w:val="clear" w:color="auto" w:fill="FFFFFF"/>
                                </w:tcPr>
                                <w:p w14:paraId="282D46D9" w14:textId="77777777" w:rsidR="004A65CF" w:rsidRPr="00961A95" w:rsidRDefault="004A65CF" w:rsidP="00EC7E57">
                                  <w:pPr>
                                    <w:pStyle w:val="Corpsdutexte20"/>
                                    <w:shd w:val="clear" w:color="auto" w:fill="auto"/>
                                    <w:jc w:val="center"/>
                                    <w:rPr>
                                      <w:b/>
                                      <w:bCs/>
                                    </w:rPr>
                                  </w:pPr>
                                  <w:r w:rsidRPr="00961A95">
                                    <w:t>Julien BOURGEOIS</w:t>
                                  </w:r>
                                </w:p>
                              </w:tc>
                              <w:tc>
                                <w:tcPr>
                                  <w:tcW w:w="2966" w:type="dxa"/>
                                  <w:tcBorders>
                                    <w:top w:val="single" w:sz="4" w:space="0" w:color="auto"/>
                                    <w:left w:val="single" w:sz="4" w:space="0" w:color="auto"/>
                                    <w:right w:val="single" w:sz="4" w:space="0" w:color="auto"/>
                                  </w:tcBorders>
                                  <w:shd w:val="clear" w:color="auto" w:fill="FFFFFF"/>
                                </w:tcPr>
                                <w:p w14:paraId="6C03C1CE" w14:textId="77777777" w:rsidR="004A65CF" w:rsidRPr="00EC7E57" w:rsidRDefault="004A65CF" w:rsidP="00EC7E57">
                                  <w:pPr>
                                    <w:pStyle w:val="Corpsdutexte20"/>
                                    <w:shd w:val="clear" w:color="auto" w:fill="auto"/>
                                    <w:jc w:val="center"/>
                                  </w:pPr>
                                  <w:r w:rsidRPr="00EC7E57">
                                    <w:t>Gilles FAVARD</w:t>
                                  </w:r>
                                </w:p>
                              </w:tc>
                            </w:tr>
                            <w:tr w:rsidR="004A65CF" w14:paraId="0F740882" w14:textId="77777777" w:rsidTr="001934C4">
                              <w:trPr>
                                <w:trHeight w:hRule="exact" w:val="475"/>
                                <w:jc w:val="center"/>
                              </w:trPr>
                              <w:tc>
                                <w:tcPr>
                                  <w:tcW w:w="3379" w:type="dxa"/>
                                  <w:tcBorders>
                                    <w:top w:val="single" w:sz="4" w:space="0" w:color="auto"/>
                                    <w:left w:val="single" w:sz="4" w:space="0" w:color="auto"/>
                                  </w:tcBorders>
                                  <w:shd w:val="clear" w:color="auto" w:fill="FFFFFF"/>
                                </w:tcPr>
                                <w:p w14:paraId="0D5D41DA" w14:textId="77777777" w:rsidR="004A65CF" w:rsidRPr="00961A95" w:rsidRDefault="004A65CF" w:rsidP="00EC7E57">
                                  <w:pPr>
                                    <w:pStyle w:val="Corpsdutexte20"/>
                                    <w:shd w:val="clear" w:color="auto" w:fill="auto"/>
                                    <w:jc w:val="center"/>
                                    <w:rPr>
                                      <w:b/>
                                      <w:bCs/>
                                    </w:rPr>
                                  </w:pPr>
                                  <w:r w:rsidRPr="00961A95">
                                    <w:t>Jeanine RICCOBENE</w:t>
                                  </w:r>
                                </w:p>
                              </w:tc>
                              <w:tc>
                                <w:tcPr>
                                  <w:tcW w:w="2966" w:type="dxa"/>
                                  <w:tcBorders>
                                    <w:top w:val="single" w:sz="4" w:space="0" w:color="auto"/>
                                    <w:left w:val="single" w:sz="4" w:space="0" w:color="auto"/>
                                    <w:right w:val="single" w:sz="4" w:space="0" w:color="auto"/>
                                  </w:tcBorders>
                                  <w:shd w:val="clear" w:color="auto" w:fill="FFFFFF"/>
                                </w:tcPr>
                                <w:p w14:paraId="4DB40D6E" w14:textId="77777777" w:rsidR="004A65CF" w:rsidRPr="00961A95" w:rsidRDefault="004A65CF" w:rsidP="00EC7E57">
                                  <w:pPr>
                                    <w:pStyle w:val="Corpsdutexte20"/>
                                    <w:shd w:val="clear" w:color="auto" w:fill="auto"/>
                                    <w:jc w:val="center"/>
                                    <w:rPr>
                                      <w:b/>
                                      <w:bCs/>
                                    </w:rPr>
                                  </w:pPr>
                                  <w:r w:rsidRPr="00961A95">
                                    <w:t>Nicolas MULLER</w:t>
                                  </w:r>
                                </w:p>
                              </w:tc>
                            </w:tr>
                            <w:tr w:rsidR="004A65CF" w14:paraId="08EE5CA6" w14:textId="77777777" w:rsidTr="001934C4">
                              <w:trPr>
                                <w:trHeight w:hRule="exact" w:val="468"/>
                                <w:jc w:val="center"/>
                              </w:trPr>
                              <w:tc>
                                <w:tcPr>
                                  <w:tcW w:w="3379" w:type="dxa"/>
                                  <w:tcBorders>
                                    <w:top w:val="single" w:sz="4" w:space="0" w:color="auto"/>
                                    <w:left w:val="single" w:sz="4" w:space="0" w:color="auto"/>
                                  </w:tcBorders>
                                  <w:shd w:val="clear" w:color="auto" w:fill="FFFFFF"/>
                                </w:tcPr>
                                <w:p w14:paraId="71772B01" w14:textId="77777777" w:rsidR="004A65CF" w:rsidRPr="00961A95" w:rsidRDefault="004A65CF" w:rsidP="00EC7E57">
                                  <w:pPr>
                                    <w:pStyle w:val="Corpsdutexte20"/>
                                    <w:shd w:val="clear" w:color="auto" w:fill="auto"/>
                                    <w:jc w:val="center"/>
                                    <w:rPr>
                                      <w:b/>
                                      <w:bCs/>
                                    </w:rPr>
                                  </w:pPr>
                                  <w:r w:rsidRPr="00961A95">
                                    <w:t>Luc</w:t>
                                  </w:r>
                                  <w:r>
                                    <w:t xml:space="preserve">y </w:t>
                                  </w:r>
                                  <w:r w:rsidRPr="00961A95">
                                    <w:t>HUET</w:t>
                                  </w:r>
                                </w:p>
                              </w:tc>
                              <w:tc>
                                <w:tcPr>
                                  <w:tcW w:w="2966" w:type="dxa"/>
                                  <w:tcBorders>
                                    <w:top w:val="single" w:sz="4" w:space="0" w:color="auto"/>
                                    <w:left w:val="single" w:sz="4" w:space="0" w:color="auto"/>
                                    <w:right w:val="single" w:sz="4" w:space="0" w:color="auto"/>
                                  </w:tcBorders>
                                  <w:shd w:val="clear" w:color="auto" w:fill="FFFFFF"/>
                                </w:tcPr>
                                <w:p w14:paraId="03B9C605" w14:textId="77777777" w:rsidR="004A65CF" w:rsidRPr="00961A95" w:rsidRDefault="004A65CF" w:rsidP="00EC7E57">
                                  <w:pPr>
                                    <w:pStyle w:val="Corpsdutexte20"/>
                                    <w:shd w:val="clear" w:color="auto" w:fill="auto"/>
                                    <w:jc w:val="center"/>
                                    <w:rPr>
                                      <w:b/>
                                      <w:bCs/>
                                    </w:rPr>
                                  </w:pPr>
                                  <w:r w:rsidRPr="00961A95">
                                    <w:t>Florence ZEYSSOLFF</w:t>
                                  </w:r>
                                </w:p>
                              </w:tc>
                            </w:tr>
                            <w:tr w:rsidR="004A65CF" w14:paraId="272D4D7F" w14:textId="77777777" w:rsidTr="001934C4">
                              <w:trPr>
                                <w:trHeight w:hRule="exact" w:val="490"/>
                                <w:jc w:val="center"/>
                              </w:trPr>
                              <w:tc>
                                <w:tcPr>
                                  <w:tcW w:w="3379" w:type="dxa"/>
                                  <w:tcBorders>
                                    <w:top w:val="single" w:sz="4" w:space="0" w:color="auto"/>
                                    <w:left w:val="single" w:sz="4" w:space="0" w:color="auto"/>
                                    <w:bottom w:val="single" w:sz="4" w:space="0" w:color="auto"/>
                                  </w:tcBorders>
                                  <w:shd w:val="clear" w:color="auto" w:fill="FFFFFF"/>
                                </w:tcPr>
                                <w:p w14:paraId="3B6513F0" w14:textId="77777777" w:rsidR="004A65CF" w:rsidRPr="00961A95" w:rsidRDefault="004A65CF" w:rsidP="00EC7E57">
                                  <w:pPr>
                                    <w:pStyle w:val="Corpsdutexte20"/>
                                    <w:shd w:val="clear" w:color="auto" w:fill="auto"/>
                                    <w:jc w:val="center"/>
                                    <w:rPr>
                                      <w:b/>
                                      <w:bCs/>
                                    </w:rPr>
                                  </w:pPr>
                                  <w:r w:rsidRPr="00961A95">
                                    <w:t>Sylvain BELLOTT</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14:paraId="2FBAAA8A" w14:textId="77777777" w:rsidR="004A65CF" w:rsidRPr="00961A95" w:rsidRDefault="004A65CF" w:rsidP="00EC7E57">
                                  <w:pPr>
                                    <w:pStyle w:val="Corpsdutexte20"/>
                                    <w:shd w:val="clear" w:color="auto" w:fill="auto"/>
                                    <w:jc w:val="center"/>
                                    <w:rPr>
                                      <w:b/>
                                      <w:bCs/>
                                    </w:rPr>
                                  </w:pPr>
                                  <w:r w:rsidRPr="00961A95">
                                    <w:t>Céline GOETZ</w:t>
                                  </w:r>
                                </w:p>
                              </w:tc>
                            </w:tr>
                            <w:tr w:rsidR="004A65CF" w14:paraId="3B17EEFE" w14:textId="77777777" w:rsidTr="001934C4">
                              <w:trPr>
                                <w:trHeight w:hRule="exact" w:val="642"/>
                                <w:jc w:val="center"/>
                              </w:trPr>
                              <w:tc>
                                <w:tcPr>
                                  <w:tcW w:w="3379" w:type="dxa"/>
                                  <w:tcBorders>
                                    <w:top w:val="single" w:sz="4" w:space="0" w:color="auto"/>
                                    <w:left w:val="single" w:sz="4" w:space="0" w:color="auto"/>
                                    <w:bottom w:val="single" w:sz="4" w:space="0" w:color="auto"/>
                                  </w:tcBorders>
                                  <w:shd w:val="clear" w:color="auto" w:fill="FFFFFF"/>
                                </w:tcPr>
                                <w:p w14:paraId="1002C10E" w14:textId="77777777" w:rsidR="004A65CF" w:rsidRPr="00961A95" w:rsidRDefault="004A65CF" w:rsidP="00EC7E57">
                                  <w:pPr>
                                    <w:pStyle w:val="Corpsdutexte20"/>
                                    <w:shd w:val="clear" w:color="auto" w:fill="auto"/>
                                    <w:jc w:val="center"/>
                                    <w:rPr>
                                      <w:b/>
                                      <w:bCs/>
                                    </w:rPr>
                                  </w:pPr>
                                  <w:r w:rsidRPr="00961A95">
                                    <w:t>Bruno HEILBRONN</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14:paraId="54B4E73D" w14:textId="77777777" w:rsidR="004A65CF" w:rsidRPr="00961A95" w:rsidRDefault="004A65CF" w:rsidP="00EC7E57">
                                  <w:pPr>
                                    <w:pStyle w:val="Corpsdutexte20"/>
                                    <w:shd w:val="clear" w:color="auto" w:fill="auto"/>
                                    <w:jc w:val="center"/>
                                    <w:rPr>
                                      <w:b/>
                                      <w:bCs/>
                                    </w:rPr>
                                  </w:pPr>
                                  <w:r w:rsidRPr="00961A95">
                                    <w:t>Fanny LECERF</w:t>
                                  </w:r>
                                </w:p>
                              </w:tc>
                            </w:tr>
                          </w:tbl>
                          <w:p w14:paraId="6342C6BB" w14:textId="0FFF363C" w:rsidR="004A65CF" w:rsidRDefault="004A65CF" w:rsidP="00EC7E57">
                            <w:pPr>
                              <w:jc w:val="center"/>
                              <w:rPr>
                                <w:sz w:val="2"/>
                                <w:szCs w:val="2"/>
                              </w:rPr>
                            </w:pPr>
                          </w:p>
                          <w:p w14:paraId="4CD055B7" w14:textId="6F7536FA" w:rsidR="004A65CF" w:rsidRDefault="004A65CF" w:rsidP="00EC7E57">
                            <w:pPr>
                              <w:jc w:val="center"/>
                              <w:rPr>
                                <w:sz w:val="2"/>
                                <w:szCs w:val="2"/>
                              </w:rPr>
                            </w:pPr>
                          </w:p>
                          <w:p w14:paraId="7ECB0B6E" w14:textId="77777777" w:rsidR="004A65CF" w:rsidRDefault="004A65CF" w:rsidP="00EC7E57">
                            <w:pPr>
                              <w:jc w:val="cente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A71FB" id="Zone de texte 7" o:spid="_x0000_s1027" type="#_x0000_t202" style="position:absolute;left:0;text-align:left;margin-left:-11.6pt;margin-top:20.2pt;width:458.65pt;height:194.25pt;z-index:-251648000;visibility:visible;mso-wrap-style:square;mso-width-percent:0;mso-height-percent:0;mso-wrap-distance-left:5pt;mso-wrap-distance-top:0;mso-wrap-distance-right:8.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" filled="f" stroked="f">
                <v:textbox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379"/>
                        <w:gridCol w:w="2966"/>
                      </w:tblGrid>
                      <w:tr w:rsidR="004A65CF" w14:paraId="2BA3A6BC" w14:textId="77777777" w:rsidTr="001934C4">
                        <w:trPr>
                          <w:trHeight w:hRule="exact" w:val="555"/>
                          <w:jc w:val="center"/>
                        </w:trPr>
                        <w:tc>
                          <w:tcPr>
                            <w:tcW w:w="3379" w:type="dxa"/>
                            <w:tcBorders>
                              <w:top w:val="single" w:sz="4" w:space="0" w:color="auto"/>
                              <w:left w:val="single" w:sz="4" w:space="0" w:color="auto"/>
                            </w:tcBorders>
                            <w:shd w:val="clear" w:color="auto" w:fill="FFFFFF"/>
                            <w:vAlign w:val="center"/>
                          </w:tcPr>
                          <w:p w14:paraId="17048BE8" w14:textId="77777777" w:rsidR="004A65CF" w:rsidRPr="001934C4" w:rsidRDefault="004A65CF" w:rsidP="004A65CF">
                            <w:pPr>
                              <w:pStyle w:val="Corpsdutexte20"/>
                              <w:shd w:val="clear" w:color="auto" w:fill="auto"/>
                              <w:spacing w:line="190" w:lineRule="exact"/>
                              <w:jc w:val="center"/>
                              <w:rPr>
                                <w:sz w:val="22"/>
                                <w:szCs w:val="22"/>
                              </w:rPr>
                            </w:pPr>
                            <w:r w:rsidRPr="001934C4">
                              <w:rPr>
                                <w:rStyle w:val="Corpsdutexte295pt"/>
                                <w:sz w:val="22"/>
                                <w:szCs w:val="22"/>
                              </w:rPr>
                              <w:t>Commissaires titulaires</w:t>
                            </w:r>
                          </w:p>
                        </w:tc>
                        <w:tc>
                          <w:tcPr>
                            <w:tcW w:w="2966" w:type="dxa"/>
                            <w:tcBorders>
                              <w:top w:val="single" w:sz="4" w:space="0" w:color="auto"/>
                              <w:left w:val="single" w:sz="4" w:space="0" w:color="auto"/>
                              <w:right w:val="single" w:sz="4" w:space="0" w:color="auto"/>
                            </w:tcBorders>
                            <w:shd w:val="clear" w:color="auto" w:fill="FFFFFF"/>
                            <w:vAlign w:val="center"/>
                          </w:tcPr>
                          <w:p w14:paraId="247806A5" w14:textId="174A0CB2" w:rsidR="004A65CF" w:rsidRPr="001934C4" w:rsidRDefault="004A65CF" w:rsidP="004A65CF">
                            <w:pPr>
                              <w:pStyle w:val="Corpsdutexte20"/>
                              <w:shd w:val="clear" w:color="auto" w:fill="auto"/>
                              <w:spacing w:line="190" w:lineRule="exact"/>
                              <w:jc w:val="center"/>
                              <w:rPr>
                                <w:sz w:val="22"/>
                                <w:szCs w:val="22"/>
                              </w:rPr>
                            </w:pPr>
                            <w:r>
                              <w:rPr>
                                <w:rStyle w:val="Corpsdutexte295pt"/>
                                <w:sz w:val="22"/>
                                <w:szCs w:val="22"/>
                              </w:rPr>
                              <w:t xml:space="preserve">           </w:t>
                            </w:r>
                            <w:r w:rsidRPr="001934C4">
                              <w:rPr>
                                <w:rStyle w:val="Corpsdutexte295pt"/>
                                <w:sz w:val="22"/>
                                <w:szCs w:val="22"/>
                              </w:rPr>
                              <w:t>Commissaires suppléants</w:t>
                            </w:r>
                          </w:p>
                        </w:tc>
                      </w:tr>
                      <w:tr w:rsidR="004A65CF" w14:paraId="10FF2B50" w14:textId="77777777" w:rsidTr="001934C4">
                        <w:trPr>
                          <w:trHeight w:hRule="exact" w:val="573"/>
                          <w:jc w:val="center"/>
                        </w:trPr>
                        <w:tc>
                          <w:tcPr>
                            <w:tcW w:w="3379" w:type="dxa"/>
                            <w:tcBorders>
                              <w:top w:val="single" w:sz="4" w:space="0" w:color="auto"/>
                              <w:left w:val="single" w:sz="4" w:space="0" w:color="auto"/>
                            </w:tcBorders>
                            <w:shd w:val="clear" w:color="auto" w:fill="FFFFFF"/>
                          </w:tcPr>
                          <w:p w14:paraId="40403604" w14:textId="113811D2" w:rsidR="004A65CF" w:rsidRPr="00961A95" w:rsidRDefault="004A65CF" w:rsidP="00EC7E57">
                            <w:pPr>
                              <w:pStyle w:val="Corpsdutexte20"/>
                              <w:shd w:val="clear" w:color="auto" w:fill="auto"/>
                              <w:jc w:val="center"/>
                              <w:rPr>
                                <w:b/>
                                <w:bCs/>
                              </w:rPr>
                            </w:pPr>
                            <w:r>
                              <w:t>Dominique LEHMANN</w:t>
                            </w:r>
                          </w:p>
                        </w:tc>
                        <w:tc>
                          <w:tcPr>
                            <w:tcW w:w="2966" w:type="dxa"/>
                            <w:tcBorders>
                              <w:top w:val="single" w:sz="4" w:space="0" w:color="auto"/>
                              <w:left w:val="single" w:sz="4" w:space="0" w:color="auto"/>
                              <w:right w:val="single" w:sz="4" w:space="0" w:color="auto"/>
                            </w:tcBorders>
                            <w:shd w:val="clear" w:color="auto" w:fill="FFFFFF"/>
                          </w:tcPr>
                          <w:p w14:paraId="7A65085F" w14:textId="77777777" w:rsidR="004A65CF" w:rsidRPr="00961A95" w:rsidRDefault="004A65CF" w:rsidP="00EC7E57">
                            <w:pPr>
                              <w:pStyle w:val="Corpsdutexte20"/>
                              <w:shd w:val="clear" w:color="auto" w:fill="auto"/>
                              <w:jc w:val="center"/>
                              <w:rPr>
                                <w:b/>
                                <w:bCs/>
                              </w:rPr>
                            </w:pPr>
                            <w:r w:rsidRPr="00961A95">
                              <w:t>Vincent FAHRER</w:t>
                            </w:r>
                          </w:p>
                        </w:tc>
                      </w:tr>
                      <w:tr w:rsidR="004A65CF" w14:paraId="672EE6E8" w14:textId="77777777" w:rsidTr="001934C4">
                        <w:trPr>
                          <w:trHeight w:hRule="exact" w:val="500"/>
                          <w:jc w:val="center"/>
                        </w:trPr>
                        <w:tc>
                          <w:tcPr>
                            <w:tcW w:w="3379" w:type="dxa"/>
                            <w:tcBorders>
                              <w:top w:val="single" w:sz="4" w:space="0" w:color="auto"/>
                              <w:left w:val="single" w:sz="4" w:space="0" w:color="auto"/>
                            </w:tcBorders>
                            <w:shd w:val="clear" w:color="auto" w:fill="FFFFFF"/>
                          </w:tcPr>
                          <w:p w14:paraId="282D46D9" w14:textId="77777777" w:rsidR="004A65CF" w:rsidRPr="00961A95" w:rsidRDefault="004A65CF" w:rsidP="00EC7E57">
                            <w:pPr>
                              <w:pStyle w:val="Corpsdutexte20"/>
                              <w:shd w:val="clear" w:color="auto" w:fill="auto"/>
                              <w:jc w:val="center"/>
                              <w:rPr>
                                <w:b/>
                                <w:bCs/>
                              </w:rPr>
                            </w:pPr>
                            <w:r w:rsidRPr="00961A95">
                              <w:t>Julien BOURGEOIS</w:t>
                            </w:r>
                          </w:p>
                        </w:tc>
                        <w:tc>
                          <w:tcPr>
                            <w:tcW w:w="2966" w:type="dxa"/>
                            <w:tcBorders>
                              <w:top w:val="single" w:sz="4" w:space="0" w:color="auto"/>
                              <w:left w:val="single" w:sz="4" w:space="0" w:color="auto"/>
                              <w:right w:val="single" w:sz="4" w:space="0" w:color="auto"/>
                            </w:tcBorders>
                            <w:shd w:val="clear" w:color="auto" w:fill="FFFFFF"/>
                          </w:tcPr>
                          <w:p w14:paraId="6C03C1CE" w14:textId="77777777" w:rsidR="004A65CF" w:rsidRPr="00EC7E57" w:rsidRDefault="004A65CF" w:rsidP="00EC7E57">
                            <w:pPr>
                              <w:pStyle w:val="Corpsdutexte20"/>
                              <w:shd w:val="clear" w:color="auto" w:fill="auto"/>
                              <w:jc w:val="center"/>
                            </w:pPr>
                            <w:r w:rsidRPr="00EC7E57">
                              <w:t>Gilles FAVARD</w:t>
                            </w:r>
                          </w:p>
                        </w:tc>
                      </w:tr>
                      <w:tr w:rsidR="004A65CF" w14:paraId="0F740882" w14:textId="77777777" w:rsidTr="001934C4">
                        <w:trPr>
                          <w:trHeight w:hRule="exact" w:val="475"/>
                          <w:jc w:val="center"/>
                        </w:trPr>
                        <w:tc>
                          <w:tcPr>
                            <w:tcW w:w="3379" w:type="dxa"/>
                            <w:tcBorders>
                              <w:top w:val="single" w:sz="4" w:space="0" w:color="auto"/>
                              <w:left w:val="single" w:sz="4" w:space="0" w:color="auto"/>
                            </w:tcBorders>
                            <w:shd w:val="clear" w:color="auto" w:fill="FFFFFF"/>
                          </w:tcPr>
                          <w:p w14:paraId="0D5D41DA" w14:textId="77777777" w:rsidR="004A65CF" w:rsidRPr="00961A95" w:rsidRDefault="004A65CF" w:rsidP="00EC7E57">
                            <w:pPr>
                              <w:pStyle w:val="Corpsdutexte20"/>
                              <w:shd w:val="clear" w:color="auto" w:fill="auto"/>
                              <w:jc w:val="center"/>
                              <w:rPr>
                                <w:b/>
                                <w:bCs/>
                              </w:rPr>
                            </w:pPr>
                            <w:r w:rsidRPr="00961A95">
                              <w:t>Jeanine RICCOBENE</w:t>
                            </w:r>
                          </w:p>
                        </w:tc>
                        <w:tc>
                          <w:tcPr>
                            <w:tcW w:w="2966" w:type="dxa"/>
                            <w:tcBorders>
                              <w:top w:val="single" w:sz="4" w:space="0" w:color="auto"/>
                              <w:left w:val="single" w:sz="4" w:space="0" w:color="auto"/>
                              <w:right w:val="single" w:sz="4" w:space="0" w:color="auto"/>
                            </w:tcBorders>
                            <w:shd w:val="clear" w:color="auto" w:fill="FFFFFF"/>
                          </w:tcPr>
                          <w:p w14:paraId="4DB40D6E" w14:textId="77777777" w:rsidR="004A65CF" w:rsidRPr="00961A95" w:rsidRDefault="004A65CF" w:rsidP="00EC7E57">
                            <w:pPr>
                              <w:pStyle w:val="Corpsdutexte20"/>
                              <w:shd w:val="clear" w:color="auto" w:fill="auto"/>
                              <w:jc w:val="center"/>
                              <w:rPr>
                                <w:b/>
                                <w:bCs/>
                              </w:rPr>
                            </w:pPr>
                            <w:r w:rsidRPr="00961A95">
                              <w:t>Nicolas MULLER</w:t>
                            </w:r>
                          </w:p>
                        </w:tc>
                      </w:tr>
                      <w:tr w:rsidR="004A65CF" w14:paraId="08EE5CA6" w14:textId="77777777" w:rsidTr="001934C4">
                        <w:trPr>
                          <w:trHeight w:hRule="exact" w:val="468"/>
                          <w:jc w:val="center"/>
                        </w:trPr>
                        <w:tc>
                          <w:tcPr>
                            <w:tcW w:w="3379" w:type="dxa"/>
                            <w:tcBorders>
                              <w:top w:val="single" w:sz="4" w:space="0" w:color="auto"/>
                              <w:left w:val="single" w:sz="4" w:space="0" w:color="auto"/>
                            </w:tcBorders>
                            <w:shd w:val="clear" w:color="auto" w:fill="FFFFFF"/>
                          </w:tcPr>
                          <w:p w14:paraId="71772B01" w14:textId="77777777" w:rsidR="004A65CF" w:rsidRPr="00961A95" w:rsidRDefault="004A65CF" w:rsidP="00EC7E57">
                            <w:pPr>
                              <w:pStyle w:val="Corpsdutexte20"/>
                              <w:shd w:val="clear" w:color="auto" w:fill="auto"/>
                              <w:jc w:val="center"/>
                              <w:rPr>
                                <w:b/>
                                <w:bCs/>
                              </w:rPr>
                            </w:pPr>
                            <w:r w:rsidRPr="00961A95">
                              <w:t>Luc</w:t>
                            </w:r>
                            <w:r>
                              <w:t xml:space="preserve">y </w:t>
                            </w:r>
                            <w:r w:rsidRPr="00961A95">
                              <w:t>HUET</w:t>
                            </w:r>
                          </w:p>
                        </w:tc>
                        <w:tc>
                          <w:tcPr>
                            <w:tcW w:w="2966" w:type="dxa"/>
                            <w:tcBorders>
                              <w:top w:val="single" w:sz="4" w:space="0" w:color="auto"/>
                              <w:left w:val="single" w:sz="4" w:space="0" w:color="auto"/>
                              <w:right w:val="single" w:sz="4" w:space="0" w:color="auto"/>
                            </w:tcBorders>
                            <w:shd w:val="clear" w:color="auto" w:fill="FFFFFF"/>
                          </w:tcPr>
                          <w:p w14:paraId="03B9C605" w14:textId="77777777" w:rsidR="004A65CF" w:rsidRPr="00961A95" w:rsidRDefault="004A65CF" w:rsidP="00EC7E57">
                            <w:pPr>
                              <w:pStyle w:val="Corpsdutexte20"/>
                              <w:shd w:val="clear" w:color="auto" w:fill="auto"/>
                              <w:jc w:val="center"/>
                              <w:rPr>
                                <w:b/>
                                <w:bCs/>
                              </w:rPr>
                            </w:pPr>
                            <w:r w:rsidRPr="00961A95">
                              <w:t>Florence ZEYSSOLFF</w:t>
                            </w:r>
                          </w:p>
                        </w:tc>
                      </w:tr>
                      <w:tr w:rsidR="004A65CF" w14:paraId="272D4D7F" w14:textId="77777777" w:rsidTr="001934C4">
                        <w:trPr>
                          <w:trHeight w:hRule="exact" w:val="490"/>
                          <w:jc w:val="center"/>
                        </w:trPr>
                        <w:tc>
                          <w:tcPr>
                            <w:tcW w:w="3379" w:type="dxa"/>
                            <w:tcBorders>
                              <w:top w:val="single" w:sz="4" w:space="0" w:color="auto"/>
                              <w:left w:val="single" w:sz="4" w:space="0" w:color="auto"/>
                              <w:bottom w:val="single" w:sz="4" w:space="0" w:color="auto"/>
                            </w:tcBorders>
                            <w:shd w:val="clear" w:color="auto" w:fill="FFFFFF"/>
                          </w:tcPr>
                          <w:p w14:paraId="3B6513F0" w14:textId="77777777" w:rsidR="004A65CF" w:rsidRPr="00961A95" w:rsidRDefault="004A65CF" w:rsidP="00EC7E57">
                            <w:pPr>
                              <w:pStyle w:val="Corpsdutexte20"/>
                              <w:shd w:val="clear" w:color="auto" w:fill="auto"/>
                              <w:jc w:val="center"/>
                              <w:rPr>
                                <w:b/>
                                <w:bCs/>
                              </w:rPr>
                            </w:pPr>
                            <w:r w:rsidRPr="00961A95">
                              <w:t>Sylvain BELLOTT</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14:paraId="2FBAAA8A" w14:textId="77777777" w:rsidR="004A65CF" w:rsidRPr="00961A95" w:rsidRDefault="004A65CF" w:rsidP="00EC7E57">
                            <w:pPr>
                              <w:pStyle w:val="Corpsdutexte20"/>
                              <w:shd w:val="clear" w:color="auto" w:fill="auto"/>
                              <w:jc w:val="center"/>
                              <w:rPr>
                                <w:b/>
                                <w:bCs/>
                              </w:rPr>
                            </w:pPr>
                            <w:r w:rsidRPr="00961A95">
                              <w:t>Céline GOETZ</w:t>
                            </w:r>
                          </w:p>
                        </w:tc>
                      </w:tr>
                      <w:tr w:rsidR="004A65CF" w14:paraId="3B17EEFE" w14:textId="77777777" w:rsidTr="001934C4">
                        <w:trPr>
                          <w:trHeight w:hRule="exact" w:val="642"/>
                          <w:jc w:val="center"/>
                        </w:trPr>
                        <w:tc>
                          <w:tcPr>
                            <w:tcW w:w="3379" w:type="dxa"/>
                            <w:tcBorders>
                              <w:top w:val="single" w:sz="4" w:space="0" w:color="auto"/>
                              <w:left w:val="single" w:sz="4" w:space="0" w:color="auto"/>
                              <w:bottom w:val="single" w:sz="4" w:space="0" w:color="auto"/>
                            </w:tcBorders>
                            <w:shd w:val="clear" w:color="auto" w:fill="FFFFFF"/>
                          </w:tcPr>
                          <w:p w14:paraId="1002C10E" w14:textId="77777777" w:rsidR="004A65CF" w:rsidRPr="00961A95" w:rsidRDefault="004A65CF" w:rsidP="00EC7E57">
                            <w:pPr>
                              <w:pStyle w:val="Corpsdutexte20"/>
                              <w:shd w:val="clear" w:color="auto" w:fill="auto"/>
                              <w:jc w:val="center"/>
                              <w:rPr>
                                <w:b/>
                                <w:bCs/>
                              </w:rPr>
                            </w:pPr>
                            <w:r w:rsidRPr="00961A95">
                              <w:t>Bruno HEILBRONN</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14:paraId="54B4E73D" w14:textId="77777777" w:rsidR="004A65CF" w:rsidRPr="00961A95" w:rsidRDefault="004A65CF" w:rsidP="00EC7E57">
                            <w:pPr>
                              <w:pStyle w:val="Corpsdutexte20"/>
                              <w:shd w:val="clear" w:color="auto" w:fill="auto"/>
                              <w:jc w:val="center"/>
                              <w:rPr>
                                <w:b/>
                                <w:bCs/>
                              </w:rPr>
                            </w:pPr>
                            <w:r w:rsidRPr="00961A95">
                              <w:t>Fanny LECERF</w:t>
                            </w:r>
                          </w:p>
                        </w:tc>
                      </w:tr>
                    </w:tbl>
                    <w:p w14:paraId="6342C6BB" w14:textId="0FFF363C" w:rsidR="004A65CF" w:rsidRDefault="004A65CF" w:rsidP="00EC7E57">
                      <w:pPr>
                        <w:jc w:val="center"/>
                        <w:rPr>
                          <w:sz w:val="2"/>
                          <w:szCs w:val="2"/>
                        </w:rPr>
                      </w:pPr>
                    </w:p>
                    <w:p w14:paraId="4CD055B7" w14:textId="6F7536FA" w:rsidR="004A65CF" w:rsidRDefault="004A65CF" w:rsidP="00EC7E57">
                      <w:pPr>
                        <w:jc w:val="center"/>
                        <w:rPr>
                          <w:sz w:val="2"/>
                          <w:szCs w:val="2"/>
                        </w:rPr>
                      </w:pPr>
                    </w:p>
                    <w:p w14:paraId="7ECB0B6E" w14:textId="77777777" w:rsidR="004A65CF" w:rsidRDefault="004A65CF" w:rsidP="00EC7E57">
                      <w:pPr>
                        <w:jc w:val="center"/>
                        <w:rPr>
                          <w:sz w:val="2"/>
                          <w:szCs w:val="2"/>
                        </w:rPr>
                      </w:pPr>
                    </w:p>
                  </w:txbxContent>
                </v:textbox>
                <w10:wrap type="topAndBottom" anchorx="margin"/>
              </v:shape>
            </w:pict>
          </mc:Fallback>
        </mc:AlternateContent>
      </w:r>
    </w:p>
    <w:p w14:paraId="7A187319" w14:textId="77777777" w:rsidR="00EC7E57" w:rsidRPr="00502D6F" w:rsidRDefault="00EC7E57" w:rsidP="00502D6F">
      <w:pPr>
        <w:spacing w:after="0" w:line="240" w:lineRule="auto"/>
        <w:jc w:val="both"/>
        <w:rPr>
          <w:rFonts w:eastAsia="Times New Roman" w:cs="Calibri"/>
          <w:b/>
          <w:bCs/>
          <w:color w:val="4F81BD" w:themeColor="accent1"/>
          <w:lang w:eastAsia="fr-FR"/>
        </w:rPr>
      </w:pPr>
    </w:p>
    <w:p w14:paraId="3509329B" w14:textId="3CE73BFA" w:rsidR="00A33370" w:rsidRDefault="00A33370" w:rsidP="00903026">
      <w:pPr>
        <w:spacing w:line="240" w:lineRule="auto"/>
        <w:ind w:left="567" w:right="797"/>
        <w:jc w:val="both"/>
        <w:rPr>
          <w:sz w:val="2"/>
        </w:rPr>
      </w:pPr>
    </w:p>
    <w:p w14:paraId="03479F94" w14:textId="3208BFAA" w:rsidR="001934C4" w:rsidRPr="001934C4" w:rsidRDefault="001934C4" w:rsidP="001934C4">
      <w:pPr>
        <w:autoSpaceDE w:val="0"/>
        <w:autoSpaceDN w:val="0"/>
        <w:spacing w:after="0" w:line="240" w:lineRule="auto"/>
        <w:jc w:val="both"/>
        <w:rPr>
          <w:rFonts w:eastAsia="Times New Roman" w:cs="Arial"/>
          <w:b/>
          <w:bCs/>
          <w:color w:val="4F81BD" w:themeColor="accent1"/>
          <w:szCs w:val="40"/>
          <w:lang w:eastAsia="fr-FR"/>
        </w:rPr>
      </w:pPr>
      <w:r w:rsidRPr="001934C4">
        <w:rPr>
          <w:rFonts w:eastAsia="Times New Roman" w:cs="Arial"/>
          <w:b/>
          <w:bCs/>
          <w:color w:val="4F81BD" w:themeColor="accent1"/>
          <w:szCs w:val="40"/>
          <w:lang w:eastAsia="fr-FR"/>
        </w:rPr>
        <w:t>8. Commission appel d’offres</w:t>
      </w:r>
    </w:p>
    <w:p w14:paraId="6DC1A48A" w14:textId="77777777" w:rsidR="001934C4" w:rsidRPr="001934C4" w:rsidRDefault="001934C4" w:rsidP="001934C4">
      <w:pPr>
        <w:autoSpaceDE w:val="0"/>
        <w:autoSpaceDN w:val="0"/>
        <w:spacing w:after="0" w:line="240" w:lineRule="auto"/>
        <w:jc w:val="both"/>
        <w:rPr>
          <w:rFonts w:eastAsia="Times New Roman" w:cs="Arial"/>
          <w:b/>
          <w:bCs/>
          <w:color w:val="4F81BD" w:themeColor="accent1"/>
          <w:szCs w:val="40"/>
          <w:lang w:eastAsia="fr-FR"/>
        </w:rPr>
      </w:pPr>
    </w:p>
    <w:p w14:paraId="38D22FAE" w14:textId="77777777" w:rsidR="001934C4" w:rsidRPr="001934C4" w:rsidRDefault="001934C4" w:rsidP="001934C4">
      <w:pPr>
        <w:widowControl w:val="0"/>
        <w:spacing w:after="295" w:line="240" w:lineRule="auto"/>
        <w:jc w:val="both"/>
        <w:rPr>
          <w:rFonts w:eastAsia="Verdana" w:cstheme="minorHAnsi"/>
          <w:color w:val="000000"/>
          <w:lang w:eastAsia="fr-FR" w:bidi="fr-FR"/>
        </w:rPr>
      </w:pPr>
      <w:r w:rsidRPr="001934C4">
        <w:rPr>
          <w:rFonts w:eastAsia="Verdana" w:cstheme="minorHAnsi"/>
          <w:color w:val="000000"/>
          <w:lang w:eastAsia="fr-FR" w:bidi="fr-FR"/>
        </w:rPr>
        <w:t xml:space="preserve">La commission d'appel d'offres (CAO) est obligatoire ; </w:t>
      </w:r>
      <w:r w:rsidRPr="001934C4">
        <w:rPr>
          <w:rFonts w:eastAsia="Verdana" w:cstheme="minorHAnsi"/>
          <w:b/>
          <w:bCs/>
          <w:lang w:eastAsia="fr-FR"/>
        </w:rPr>
        <w:t xml:space="preserve">Dans les collectivités territoriales, la constitution de commissions d'appel d'offres est toujours obligatoire, lorsqu'une procédure formalisée est mise en œuvre, </w:t>
      </w:r>
      <w:r w:rsidRPr="001934C4">
        <w:rPr>
          <w:rFonts w:eastAsia="Verdana" w:cstheme="minorHAnsi"/>
          <w:color w:val="000000"/>
          <w:lang w:eastAsia="fr-FR" w:bidi="fr-FR"/>
        </w:rPr>
        <w:t xml:space="preserve">elle est compétente pour la passation des marchés publics et comprend le maire ou son représentant et trois membres du conseil municipal élus. </w:t>
      </w:r>
    </w:p>
    <w:p w14:paraId="727C0631" w14:textId="77777777" w:rsidR="001934C4" w:rsidRPr="001934C4" w:rsidRDefault="001934C4" w:rsidP="001934C4">
      <w:pPr>
        <w:widowControl w:val="0"/>
        <w:spacing w:after="295" w:line="240" w:lineRule="auto"/>
        <w:jc w:val="both"/>
        <w:rPr>
          <w:rFonts w:eastAsia="Verdana" w:cstheme="minorHAnsi"/>
          <w:sz w:val="28"/>
          <w:szCs w:val="28"/>
          <w:lang w:eastAsia="fr-FR"/>
        </w:rPr>
      </w:pPr>
      <w:r w:rsidRPr="001934C4">
        <w:rPr>
          <w:rFonts w:eastAsia="Verdana" w:cstheme="minorHAnsi"/>
          <w:lang w:eastAsia="fr-FR"/>
        </w:rPr>
        <w:t>Seuls les élus ont voie délibérative, les autres collèges ne donnent qu’un avis et sont surtout présents pour éclairer les travaux de la commission.</w:t>
      </w:r>
    </w:p>
    <w:p w14:paraId="1B0679CB" w14:textId="77777777" w:rsidR="001934C4" w:rsidRPr="001934C4" w:rsidRDefault="001934C4" w:rsidP="001934C4">
      <w:pPr>
        <w:widowControl w:val="0"/>
        <w:spacing w:after="255" w:line="240" w:lineRule="auto"/>
        <w:jc w:val="both"/>
        <w:rPr>
          <w:rFonts w:eastAsia="Verdana" w:cstheme="minorHAnsi"/>
          <w:lang w:eastAsia="fr-FR"/>
        </w:rPr>
      </w:pPr>
      <w:r w:rsidRPr="001934C4">
        <w:rPr>
          <w:rFonts w:eastAsia="Verdana" w:cstheme="minorHAnsi"/>
          <w:color w:val="000000"/>
          <w:lang w:eastAsia="fr-FR" w:bidi="fr-FR"/>
        </w:rPr>
        <w:t>La commission est composée comme suit</w:t>
      </w:r>
    </w:p>
    <w:p w14:paraId="627B1B1D" w14:textId="77777777" w:rsidR="001934C4" w:rsidRPr="001934C4" w:rsidRDefault="001934C4" w:rsidP="001934C4">
      <w:pPr>
        <w:widowControl w:val="0"/>
        <w:spacing w:after="0" w:line="283" w:lineRule="exact"/>
        <w:jc w:val="both"/>
        <w:rPr>
          <w:rFonts w:eastAsia="Verdana" w:cstheme="minorHAnsi"/>
          <w:b/>
          <w:bCs/>
          <w:lang w:eastAsia="fr-FR"/>
        </w:rPr>
      </w:pPr>
      <w:r w:rsidRPr="001934C4">
        <w:rPr>
          <w:rFonts w:eastAsia="Verdana" w:cstheme="minorHAnsi"/>
          <w:b/>
          <w:bCs/>
          <w:color w:val="000000"/>
          <w:lang w:eastAsia="fr-FR" w:bidi="fr-FR"/>
        </w:rPr>
        <w:t>Président :</w:t>
      </w:r>
    </w:p>
    <w:p w14:paraId="27CC147C" w14:textId="77777777" w:rsidR="001934C4" w:rsidRPr="001934C4" w:rsidRDefault="001934C4" w:rsidP="001934C4">
      <w:pPr>
        <w:widowControl w:val="0"/>
        <w:spacing w:after="0" w:line="283" w:lineRule="exact"/>
        <w:jc w:val="both"/>
        <w:rPr>
          <w:rFonts w:eastAsia="Verdana" w:cstheme="minorHAnsi"/>
          <w:b/>
          <w:bCs/>
          <w:lang w:eastAsia="fr-FR"/>
        </w:rPr>
      </w:pPr>
      <w:r w:rsidRPr="001934C4">
        <w:rPr>
          <w:rFonts w:eastAsia="Verdana" w:cstheme="minorHAnsi"/>
          <w:b/>
          <w:bCs/>
          <w:color w:val="000000"/>
          <w:lang w:eastAsia="fr-FR" w:bidi="fr-FR"/>
        </w:rPr>
        <w:t>M. SCHENK Rémy, maire</w:t>
      </w:r>
    </w:p>
    <w:p w14:paraId="5B3A9091" w14:textId="77777777" w:rsidR="001934C4" w:rsidRPr="001934C4" w:rsidRDefault="001934C4" w:rsidP="001934C4">
      <w:pPr>
        <w:widowControl w:val="0"/>
        <w:spacing w:after="0" w:line="283" w:lineRule="exact"/>
        <w:jc w:val="both"/>
        <w:rPr>
          <w:rFonts w:eastAsia="Verdana" w:cstheme="minorHAnsi"/>
          <w:b/>
          <w:bCs/>
          <w:color w:val="000000"/>
          <w:lang w:eastAsia="fr-FR" w:bidi="fr-FR"/>
        </w:rPr>
      </w:pPr>
    </w:p>
    <w:p w14:paraId="6960262E" w14:textId="77777777" w:rsidR="001934C4" w:rsidRPr="001934C4" w:rsidRDefault="001934C4" w:rsidP="001934C4">
      <w:pPr>
        <w:widowControl w:val="0"/>
        <w:spacing w:after="0" w:line="283" w:lineRule="exact"/>
        <w:jc w:val="both"/>
        <w:rPr>
          <w:rFonts w:eastAsia="Verdana" w:cstheme="minorHAnsi"/>
          <w:b/>
          <w:bCs/>
          <w:color w:val="000000"/>
          <w:lang w:eastAsia="fr-FR" w:bidi="fr-FR"/>
        </w:rPr>
      </w:pPr>
      <w:r w:rsidRPr="001934C4">
        <w:rPr>
          <w:rFonts w:eastAsia="Verdana" w:cstheme="minorHAnsi"/>
          <w:b/>
          <w:bCs/>
          <w:color w:val="000000"/>
          <w:lang w:eastAsia="fr-FR" w:bidi="fr-FR"/>
        </w:rPr>
        <w:lastRenderedPageBreak/>
        <w:t>Membres élus par le conseil municipal :</w:t>
      </w:r>
    </w:p>
    <w:p w14:paraId="28A5953E" w14:textId="77777777" w:rsidR="001934C4" w:rsidRPr="001934C4" w:rsidRDefault="001934C4" w:rsidP="001934C4">
      <w:pPr>
        <w:widowControl w:val="0"/>
        <w:spacing w:after="0" w:line="283" w:lineRule="exact"/>
        <w:jc w:val="both"/>
        <w:rPr>
          <w:rFonts w:eastAsia="Verdana" w:cstheme="minorHAnsi"/>
          <w:b/>
          <w:bCs/>
          <w:lang w:eastAsia="fr-FR"/>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40"/>
        <w:gridCol w:w="4387"/>
      </w:tblGrid>
      <w:tr w:rsidR="001934C4" w:rsidRPr="001934C4" w14:paraId="6A0279F3" w14:textId="77777777" w:rsidTr="004A65CF">
        <w:trPr>
          <w:trHeight w:hRule="exact" w:val="302"/>
          <w:jc w:val="center"/>
        </w:trPr>
        <w:tc>
          <w:tcPr>
            <w:tcW w:w="4440" w:type="dxa"/>
            <w:tcBorders>
              <w:top w:val="single" w:sz="4" w:space="0" w:color="auto"/>
              <w:left w:val="single" w:sz="4" w:space="0" w:color="auto"/>
            </w:tcBorders>
            <w:shd w:val="clear" w:color="auto" w:fill="FFFFFF"/>
            <w:vAlign w:val="bottom"/>
          </w:tcPr>
          <w:p w14:paraId="735B3FE4" w14:textId="77777777" w:rsidR="001934C4" w:rsidRPr="001934C4" w:rsidRDefault="001934C4" w:rsidP="001934C4">
            <w:pPr>
              <w:framePr w:w="8827" w:wrap="notBeside" w:vAnchor="text" w:hAnchor="text" w:xAlign="center" w:y="1"/>
              <w:widowControl w:val="0"/>
              <w:spacing w:after="0" w:line="220" w:lineRule="exact"/>
              <w:jc w:val="center"/>
              <w:rPr>
                <w:rFonts w:eastAsia="Verdana" w:cstheme="minorHAnsi"/>
                <w:b/>
                <w:bCs/>
                <w:lang w:eastAsia="fr-FR"/>
              </w:rPr>
            </w:pPr>
            <w:r w:rsidRPr="001934C4">
              <w:rPr>
                <w:rFonts w:eastAsia="Calibri" w:cstheme="minorHAnsi"/>
                <w:color w:val="000000"/>
                <w:shd w:val="clear" w:color="auto" w:fill="FFFFFF"/>
                <w:lang w:eastAsia="fr-FR" w:bidi="fr-FR"/>
              </w:rPr>
              <w:t>Membres titulaires</w:t>
            </w:r>
          </w:p>
        </w:tc>
        <w:tc>
          <w:tcPr>
            <w:tcW w:w="4387" w:type="dxa"/>
            <w:tcBorders>
              <w:top w:val="single" w:sz="4" w:space="0" w:color="auto"/>
              <w:left w:val="single" w:sz="4" w:space="0" w:color="auto"/>
              <w:right w:val="single" w:sz="4" w:space="0" w:color="auto"/>
            </w:tcBorders>
            <w:shd w:val="clear" w:color="auto" w:fill="FFFFFF"/>
            <w:vAlign w:val="bottom"/>
          </w:tcPr>
          <w:p w14:paraId="0EAEFBE7" w14:textId="77777777" w:rsidR="001934C4" w:rsidRPr="001934C4" w:rsidRDefault="001934C4" w:rsidP="001934C4">
            <w:pPr>
              <w:framePr w:w="8827" w:wrap="notBeside" w:vAnchor="text" w:hAnchor="text" w:xAlign="center" w:y="1"/>
              <w:widowControl w:val="0"/>
              <w:spacing w:after="0" w:line="220" w:lineRule="exact"/>
              <w:jc w:val="center"/>
              <w:rPr>
                <w:rFonts w:eastAsia="Verdana" w:cstheme="minorHAnsi"/>
                <w:b/>
                <w:bCs/>
                <w:lang w:eastAsia="fr-FR"/>
              </w:rPr>
            </w:pPr>
            <w:r w:rsidRPr="001934C4">
              <w:rPr>
                <w:rFonts w:eastAsia="Calibri" w:cstheme="minorHAnsi"/>
                <w:color w:val="000000"/>
                <w:shd w:val="clear" w:color="auto" w:fill="FFFFFF"/>
                <w:lang w:eastAsia="fr-FR" w:bidi="fr-FR"/>
              </w:rPr>
              <w:t>Membres suppléants</w:t>
            </w:r>
          </w:p>
        </w:tc>
      </w:tr>
      <w:tr w:rsidR="001934C4" w:rsidRPr="001934C4" w14:paraId="5024B436" w14:textId="77777777" w:rsidTr="004A65CF">
        <w:trPr>
          <w:trHeight w:hRule="exact" w:val="283"/>
          <w:jc w:val="center"/>
        </w:trPr>
        <w:tc>
          <w:tcPr>
            <w:tcW w:w="4440" w:type="dxa"/>
            <w:tcBorders>
              <w:top w:val="single" w:sz="4" w:space="0" w:color="auto"/>
              <w:left w:val="single" w:sz="4" w:space="0" w:color="auto"/>
            </w:tcBorders>
            <w:shd w:val="clear" w:color="auto" w:fill="FFFFFF"/>
            <w:vAlign w:val="bottom"/>
          </w:tcPr>
          <w:p w14:paraId="7C0D3F7B" w14:textId="77777777" w:rsidR="001934C4" w:rsidRPr="001934C4" w:rsidRDefault="001934C4" w:rsidP="001934C4">
            <w:pPr>
              <w:framePr w:w="8827" w:wrap="notBeside" w:vAnchor="text" w:hAnchor="text" w:xAlign="center" w:y="1"/>
              <w:widowControl w:val="0"/>
              <w:spacing w:after="0" w:line="210" w:lineRule="exact"/>
              <w:rPr>
                <w:rFonts w:eastAsia="Verdana" w:cstheme="minorHAnsi"/>
                <w:lang w:eastAsia="fr-FR"/>
              </w:rPr>
            </w:pPr>
            <w:r w:rsidRPr="001934C4">
              <w:rPr>
                <w:rFonts w:eastAsia="Verdana" w:cstheme="minorHAnsi"/>
                <w:lang w:eastAsia="fr-FR"/>
              </w:rPr>
              <w:t>Nadine GEYER</w:t>
            </w:r>
          </w:p>
        </w:tc>
        <w:tc>
          <w:tcPr>
            <w:tcW w:w="4387" w:type="dxa"/>
            <w:tcBorders>
              <w:top w:val="single" w:sz="4" w:space="0" w:color="auto"/>
              <w:left w:val="single" w:sz="4" w:space="0" w:color="auto"/>
              <w:right w:val="single" w:sz="4" w:space="0" w:color="auto"/>
            </w:tcBorders>
            <w:shd w:val="clear" w:color="auto" w:fill="FFFFFF"/>
            <w:vAlign w:val="bottom"/>
          </w:tcPr>
          <w:p w14:paraId="23495A94" w14:textId="77777777" w:rsidR="001934C4" w:rsidRPr="001934C4" w:rsidRDefault="001934C4" w:rsidP="001934C4">
            <w:pPr>
              <w:framePr w:w="8827" w:wrap="notBeside" w:vAnchor="text" w:hAnchor="text" w:xAlign="center" w:y="1"/>
              <w:widowControl w:val="0"/>
              <w:spacing w:after="0" w:line="210" w:lineRule="exact"/>
              <w:rPr>
                <w:rFonts w:eastAsia="Verdana" w:cstheme="minorHAnsi"/>
                <w:lang w:eastAsia="fr-FR"/>
              </w:rPr>
            </w:pPr>
            <w:r w:rsidRPr="001934C4">
              <w:rPr>
                <w:rFonts w:eastAsia="Verdana" w:cstheme="minorHAnsi"/>
                <w:lang w:eastAsia="fr-FR"/>
              </w:rPr>
              <w:t>Julien BOURGEOIS</w:t>
            </w:r>
          </w:p>
        </w:tc>
      </w:tr>
      <w:tr w:rsidR="001934C4" w:rsidRPr="001934C4" w14:paraId="69306507" w14:textId="77777777" w:rsidTr="004A65CF">
        <w:trPr>
          <w:trHeight w:hRule="exact" w:val="293"/>
          <w:jc w:val="center"/>
        </w:trPr>
        <w:tc>
          <w:tcPr>
            <w:tcW w:w="4440" w:type="dxa"/>
            <w:tcBorders>
              <w:top w:val="single" w:sz="4" w:space="0" w:color="auto"/>
              <w:left w:val="single" w:sz="4" w:space="0" w:color="auto"/>
            </w:tcBorders>
            <w:shd w:val="clear" w:color="auto" w:fill="FFFFFF"/>
            <w:vAlign w:val="bottom"/>
          </w:tcPr>
          <w:p w14:paraId="2B224A4B" w14:textId="77777777" w:rsidR="001934C4" w:rsidRPr="001934C4" w:rsidRDefault="001934C4" w:rsidP="001934C4">
            <w:pPr>
              <w:framePr w:w="8827" w:wrap="notBeside" w:vAnchor="text" w:hAnchor="text" w:xAlign="center" w:y="1"/>
              <w:widowControl w:val="0"/>
              <w:spacing w:after="0" w:line="210" w:lineRule="exact"/>
              <w:rPr>
                <w:rFonts w:eastAsia="Verdana" w:cstheme="minorHAnsi"/>
                <w:lang w:eastAsia="fr-FR"/>
              </w:rPr>
            </w:pPr>
            <w:r w:rsidRPr="001934C4">
              <w:rPr>
                <w:rFonts w:eastAsia="Verdana" w:cstheme="minorHAnsi"/>
                <w:lang w:eastAsia="fr-FR"/>
              </w:rPr>
              <w:t>Sylvain BELLOTT</w:t>
            </w:r>
          </w:p>
        </w:tc>
        <w:tc>
          <w:tcPr>
            <w:tcW w:w="4387" w:type="dxa"/>
            <w:tcBorders>
              <w:top w:val="single" w:sz="4" w:space="0" w:color="auto"/>
              <w:left w:val="single" w:sz="4" w:space="0" w:color="auto"/>
              <w:right w:val="single" w:sz="4" w:space="0" w:color="auto"/>
            </w:tcBorders>
            <w:shd w:val="clear" w:color="auto" w:fill="FFFFFF"/>
            <w:vAlign w:val="bottom"/>
          </w:tcPr>
          <w:p w14:paraId="5D88EE72" w14:textId="77777777" w:rsidR="001934C4" w:rsidRPr="001934C4" w:rsidRDefault="001934C4" w:rsidP="001934C4">
            <w:pPr>
              <w:framePr w:w="8827" w:wrap="notBeside" w:vAnchor="text" w:hAnchor="text" w:xAlign="center" w:y="1"/>
              <w:widowControl w:val="0"/>
              <w:spacing w:after="0" w:line="210" w:lineRule="exact"/>
              <w:rPr>
                <w:rFonts w:eastAsia="Verdana" w:cstheme="minorHAnsi"/>
                <w:lang w:eastAsia="fr-FR"/>
              </w:rPr>
            </w:pPr>
            <w:r w:rsidRPr="001934C4">
              <w:rPr>
                <w:rFonts w:eastAsia="Verdana" w:cstheme="minorHAnsi"/>
                <w:lang w:eastAsia="fr-FR"/>
              </w:rPr>
              <w:t>Gilles FAVARD</w:t>
            </w:r>
          </w:p>
        </w:tc>
      </w:tr>
      <w:tr w:rsidR="001934C4" w:rsidRPr="001934C4" w14:paraId="29E80D44" w14:textId="77777777" w:rsidTr="004A65CF">
        <w:trPr>
          <w:trHeight w:hRule="exact" w:val="302"/>
          <w:jc w:val="center"/>
        </w:trPr>
        <w:tc>
          <w:tcPr>
            <w:tcW w:w="4440" w:type="dxa"/>
            <w:tcBorders>
              <w:top w:val="single" w:sz="4" w:space="0" w:color="auto"/>
              <w:left w:val="single" w:sz="4" w:space="0" w:color="auto"/>
              <w:bottom w:val="single" w:sz="4" w:space="0" w:color="auto"/>
            </w:tcBorders>
            <w:shd w:val="clear" w:color="auto" w:fill="FFFFFF"/>
            <w:vAlign w:val="bottom"/>
          </w:tcPr>
          <w:p w14:paraId="00A0A0AD" w14:textId="77777777" w:rsidR="001934C4" w:rsidRPr="001934C4" w:rsidRDefault="001934C4" w:rsidP="001934C4">
            <w:pPr>
              <w:framePr w:w="8827" w:wrap="notBeside" w:vAnchor="text" w:hAnchor="text" w:xAlign="center" w:y="1"/>
              <w:widowControl w:val="0"/>
              <w:spacing w:after="0" w:line="210" w:lineRule="exact"/>
              <w:rPr>
                <w:rFonts w:eastAsia="Verdana" w:cstheme="minorHAnsi"/>
                <w:lang w:eastAsia="fr-FR"/>
              </w:rPr>
            </w:pPr>
            <w:r w:rsidRPr="001934C4">
              <w:rPr>
                <w:rFonts w:eastAsia="Verdana" w:cstheme="minorHAnsi"/>
                <w:lang w:eastAsia="fr-FR"/>
              </w:rPr>
              <w:t>Nicolas MULLER</w:t>
            </w:r>
          </w:p>
        </w:tc>
        <w:tc>
          <w:tcPr>
            <w:tcW w:w="4387" w:type="dxa"/>
            <w:tcBorders>
              <w:top w:val="single" w:sz="4" w:space="0" w:color="auto"/>
              <w:left w:val="single" w:sz="4" w:space="0" w:color="auto"/>
              <w:bottom w:val="single" w:sz="4" w:space="0" w:color="auto"/>
              <w:right w:val="single" w:sz="4" w:space="0" w:color="auto"/>
            </w:tcBorders>
            <w:shd w:val="clear" w:color="auto" w:fill="FFFFFF"/>
            <w:vAlign w:val="bottom"/>
          </w:tcPr>
          <w:p w14:paraId="2D40CC3D" w14:textId="77777777" w:rsidR="001934C4" w:rsidRPr="001934C4" w:rsidRDefault="001934C4" w:rsidP="001934C4">
            <w:pPr>
              <w:framePr w:w="8827" w:wrap="notBeside" w:vAnchor="text" w:hAnchor="text" w:xAlign="center" w:y="1"/>
              <w:widowControl w:val="0"/>
              <w:spacing w:after="0" w:line="210" w:lineRule="exact"/>
              <w:rPr>
                <w:rFonts w:eastAsia="Verdana" w:cstheme="minorHAnsi"/>
                <w:lang w:eastAsia="fr-FR"/>
              </w:rPr>
            </w:pPr>
            <w:r w:rsidRPr="001934C4">
              <w:rPr>
                <w:rFonts w:eastAsia="Verdana" w:cstheme="minorHAnsi"/>
                <w:lang w:eastAsia="fr-FR"/>
              </w:rPr>
              <w:t>Fanny LECERF</w:t>
            </w:r>
          </w:p>
        </w:tc>
      </w:tr>
    </w:tbl>
    <w:p w14:paraId="3FF774C6" w14:textId="1347AF64" w:rsidR="001934C4" w:rsidRDefault="001934C4" w:rsidP="001934C4">
      <w:pPr>
        <w:tabs>
          <w:tab w:val="left" w:pos="851"/>
        </w:tabs>
        <w:spacing w:after="0" w:line="240" w:lineRule="auto"/>
        <w:rPr>
          <w:rFonts w:eastAsia="Times New Roman" w:cs="Arial"/>
          <w:lang w:eastAsia="fr-FR"/>
        </w:rPr>
      </w:pPr>
    </w:p>
    <w:p w14:paraId="4020528A" w14:textId="330B4F5A" w:rsidR="001934C4" w:rsidRDefault="001934C4" w:rsidP="001934C4">
      <w:pPr>
        <w:tabs>
          <w:tab w:val="left" w:pos="851"/>
        </w:tabs>
        <w:spacing w:after="0" w:line="240" w:lineRule="auto"/>
        <w:rPr>
          <w:rFonts w:eastAsia="Times New Roman" w:cs="Arial"/>
          <w:lang w:eastAsia="fr-FR"/>
        </w:rPr>
      </w:pPr>
    </w:p>
    <w:p w14:paraId="37634435" w14:textId="77777777" w:rsidR="001934C4" w:rsidRPr="001934C4" w:rsidRDefault="001934C4" w:rsidP="001934C4">
      <w:pPr>
        <w:widowControl w:val="0"/>
        <w:spacing w:after="193" w:line="210" w:lineRule="exact"/>
        <w:rPr>
          <w:rFonts w:eastAsia="Verdana" w:cstheme="minorHAnsi"/>
          <w:b/>
          <w:bCs/>
          <w:color w:val="4F81BD" w:themeColor="accent1"/>
          <w:lang w:eastAsia="fr-FR"/>
        </w:rPr>
      </w:pPr>
      <w:r w:rsidRPr="001934C4">
        <w:rPr>
          <w:rFonts w:eastAsia="Verdana" w:cstheme="minorHAnsi"/>
          <w:b/>
          <w:bCs/>
          <w:color w:val="4F81BD" w:themeColor="accent1"/>
          <w:lang w:eastAsia="fr-FR"/>
        </w:rPr>
        <w:t>9. Commission Administrative du Centre Communal d'Action Sociale</w:t>
      </w:r>
    </w:p>
    <w:p w14:paraId="763C665D" w14:textId="77777777" w:rsidR="001934C4" w:rsidRPr="001934C4" w:rsidRDefault="001934C4" w:rsidP="001934C4">
      <w:pPr>
        <w:widowControl w:val="0"/>
        <w:spacing w:after="0" w:line="240" w:lineRule="auto"/>
        <w:jc w:val="both"/>
        <w:rPr>
          <w:rFonts w:eastAsia="Verdana" w:cstheme="minorHAnsi"/>
          <w:color w:val="000000"/>
          <w:lang w:eastAsia="fr-FR" w:bidi="fr-FR"/>
        </w:rPr>
      </w:pPr>
      <w:r w:rsidRPr="001934C4">
        <w:rPr>
          <w:rFonts w:eastAsia="Verdana" w:cstheme="minorHAnsi"/>
          <w:lang w:eastAsia="fr-FR"/>
        </w:rPr>
        <w:t xml:space="preserve">Le CCAS anime une action générale de prévention et de développement social dans la commune, en liaison étroite avec les institutions publiques et privées. Il peut intervenir sous forme de prestations remboursables ou non remboursables. Le CCAS participe également à l'instruction des demandes d'aide sociale. </w:t>
      </w:r>
      <w:r w:rsidRPr="001934C4">
        <w:rPr>
          <w:rFonts w:eastAsia="Verdana" w:cstheme="minorHAnsi"/>
          <w:color w:val="000000"/>
          <w:lang w:eastAsia="fr-FR" w:bidi="fr-FR"/>
        </w:rPr>
        <w:t>Le rôle social des communes</w:t>
      </w:r>
      <w:r w:rsidRPr="001934C4">
        <w:rPr>
          <w:rFonts w:eastAsia="Verdana" w:cstheme="minorHAnsi"/>
          <w:color w:val="000000"/>
          <w:sz w:val="24"/>
          <w:szCs w:val="24"/>
          <w:lang w:eastAsia="fr-FR" w:bidi="fr-FR"/>
        </w:rPr>
        <w:t xml:space="preserve"> </w:t>
      </w:r>
      <w:r w:rsidRPr="001934C4">
        <w:rPr>
          <w:rFonts w:eastAsia="Verdana" w:cstheme="minorHAnsi"/>
          <w:color w:val="000000"/>
          <w:lang w:eastAsia="fr-FR" w:bidi="fr-FR"/>
        </w:rPr>
        <w:t>s'exerce à travers le centre communal d'action social ou CCAS.</w:t>
      </w:r>
    </w:p>
    <w:p w14:paraId="062FF812" w14:textId="77777777" w:rsidR="001934C4" w:rsidRPr="001934C4" w:rsidRDefault="001934C4" w:rsidP="001934C4">
      <w:pPr>
        <w:widowControl w:val="0"/>
        <w:spacing w:after="0" w:line="240" w:lineRule="auto"/>
        <w:jc w:val="both"/>
        <w:rPr>
          <w:rFonts w:eastAsia="Verdana" w:cstheme="minorHAnsi"/>
          <w:lang w:eastAsia="fr-FR"/>
        </w:rPr>
      </w:pPr>
    </w:p>
    <w:p w14:paraId="794C8ECC" w14:textId="77777777" w:rsidR="001934C4" w:rsidRPr="001934C4" w:rsidRDefault="001934C4" w:rsidP="001934C4">
      <w:pPr>
        <w:widowControl w:val="0"/>
        <w:spacing w:after="240" w:line="278" w:lineRule="exact"/>
        <w:jc w:val="both"/>
        <w:rPr>
          <w:rFonts w:eastAsia="Verdana" w:cstheme="minorHAnsi"/>
          <w:lang w:eastAsia="fr-FR"/>
        </w:rPr>
      </w:pPr>
      <w:r w:rsidRPr="001934C4">
        <w:rPr>
          <w:rFonts w:eastAsia="Verdana" w:cstheme="minorHAnsi"/>
          <w:color w:val="000000"/>
          <w:lang w:eastAsia="fr-FR" w:bidi="fr-FR"/>
        </w:rPr>
        <w:t>Cet établissement public communal est géré par un conseil d'administration composé par le maire-président et de 4 membres élus par le conseil municipal ainsi que 4 membres nommés par le maire.</w:t>
      </w:r>
    </w:p>
    <w:p w14:paraId="090F1429" w14:textId="77777777" w:rsidR="001934C4" w:rsidRPr="001934C4" w:rsidRDefault="001934C4" w:rsidP="001934C4">
      <w:pPr>
        <w:widowControl w:val="0"/>
        <w:tabs>
          <w:tab w:val="left" w:pos="2042"/>
        </w:tabs>
        <w:spacing w:after="0" w:line="278" w:lineRule="exact"/>
        <w:jc w:val="both"/>
        <w:rPr>
          <w:rFonts w:eastAsia="Verdana" w:cstheme="minorHAnsi"/>
          <w:lang w:eastAsia="fr-FR"/>
        </w:rPr>
      </w:pPr>
      <w:r w:rsidRPr="001934C4">
        <w:rPr>
          <w:rFonts w:eastAsia="Verdana" w:cstheme="minorHAnsi"/>
          <w:b/>
          <w:bCs/>
          <w:color w:val="000000"/>
          <w:lang w:eastAsia="fr-FR" w:bidi="fr-FR"/>
        </w:rPr>
        <w:t>Président :</w:t>
      </w:r>
      <w:r w:rsidRPr="001934C4">
        <w:rPr>
          <w:rFonts w:eastAsia="Verdana" w:cstheme="minorHAnsi"/>
          <w:color w:val="000000"/>
          <w:lang w:eastAsia="fr-FR" w:bidi="fr-FR"/>
        </w:rPr>
        <w:tab/>
        <w:t>Rémy SCHENK, maire</w:t>
      </w:r>
    </w:p>
    <w:p w14:paraId="228519AD" w14:textId="77777777" w:rsidR="001934C4" w:rsidRPr="001934C4" w:rsidRDefault="001934C4" w:rsidP="001934C4">
      <w:pPr>
        <w:widowControl w:val="0"/>
        <w:spacing w:after="13" w:line="210" w:lineRule="exact"/>
        <w:jc w:val="both"/>
        <w:rPr>
          <w:rFonts w:eastAsia="Verdana" w:cstheme="minorHAnsi"/>
          <w:color w:val="000000"/>
          <w:lang w:eastAsia="fr-FR" w:bidi="fr-FR"/>
        </w:rPr>
      </w:pPr>
    </w:p>
    <w:p w14:paraId="6736BED6" w14:textId="77777777" w:rsidR="001934C4" w:rsidRPr="001934C4" w:rsidRDefault="001934C4" w:rsidP="001934C4">
      <w:pPr>
        <w:widowControl w:val="0"/>
        <w:spacing w:after="13" w:line="210" w:lineRule="exact"/>
        <w:jc w:val="both"/>
        <w:rPr>
          <w:rFonts w:eastAsia="Verdana" w:cstheme="minorHAnsi"/>
          <w:color w:val="000000"/>
          <w:lang w:eastAsia="fr-FR" w:bidi="fr-FR"/>
        </w:rPr>
      </w:pPr>
      <w:r w:rsidRPr="001934C4">
        <w:rPr>
          <w:rFonts w:eastAsia="Verdana" w:cstheme="minorHAnsi"/>
          <w:b/>
          <w:bCs/>
          <w:color w:val="000000"/>
          <w:lang w:eastAsia="fr-FR" w:bidi="fr-FR"/>
        </w:rPr>
        <w:t>Membres élus par le conseil municipal :</w:t>
      </w:r>
      <w:r w:rsidRPr="001934C4">
        <w:rPr>
          <w:rFonts w:eastAsia="Verdana" w:cstheme="minorHAnsi"/>
          <w:color w:val="000000"/>
          <w:lang w:eastAsia="fr-FR" w:bidi="fr-FR"/>
        </w:rPr>
        <w:t xml:space="preserve"> Lucy HUET, Nadine GEYER, Céline GOETZ, Valérie VALIAME</w:t>
      </w:r>
    </w:p>
    <w:p w14:paraId="3A441267" w14:textId="77777777" w:rsidR="001934C4" w:rsidRPr="001934C4" w:rsidRDefault="001934C4" w:rsidP="001934C4">
      <w:pPr>
        <w:widowControl w:val="0"/>
        <w:spacing w:after="13" w:line="210" w:lineRule="exact"/>
        <w:jc w:val="both"/>
        <w:rPr>
          <w:rFonts w:eastAsia="Verdana" w:cstheme="minorHAnsi"/>
          <w:lang w:eastAsia="fr-FR"/>
        </w:rPr>
      </w:pPr>
      <w:r w:rsidRPr="001934C4">
        <w:rPr>
          <w:rFonts w:eastAsia="Verdana" w:cstheme="minorHAnsi"/>
          <w:color w:val="000000"/>
          <w:lang w:eastAsia="fr-FR" w:bidi="fr-FR"/>
        </w:rPr>
        <w:br/>
      </w:r>
      <w:r w:rsidRPr="001934C4">
        <w:rPr>
          <w:rFonts w:eastAsia="Verdana" w:cstheme="minorHAnsi"/>
          <w:b/>
          <w:bCs/>
          <w:color w:val="000000"/>
          <w:lang w:eastAsia="fr-FR" w:bidi="fr-FR"/>
        </w:rPr>
        <w:t>Membres nommés par le maire :</w:t>
      </w:r>
      <w:r w:rsidRPr="001934C4">
        <w:rPr>
          <w:rFonts w:eastAsia="Verdana" w:cstheme="minorHAnsi"/>
          <w:color w:val="000000"/>
          <w:lang w:eastAsia="fr-FR" w:bidi="fr-FR"/>
        </w:rPr>
        <w:t xml:space="preserve"> Françoise FAVARD, Bruno HEILBRONN, Carmen SCHENK, Jeannine RICCOBENE.</w:t>
      </w:r>
    </w:p>
    <w:p w14:paraId="53EFF3A8" w14:textId="78B45F87" w:rsidR="001934C4" w:rsidRDefault="001934C4" w:rsidP="001934C4">
      <w:pPr>
        <w:tabs>
          <w:tab w:val="left" w:pos="851"/>
        </w:tabs>
        <w:spacing w:after="0" w:line="240" w:lineRule="auto"/>
        <w:rPr>
          <w:rFonts w:eastAsia="Times New Roman" w:cs="Arial"/>
          <w:lang w:eastAsia="fr-FR"/>
        </w:rPr>
      </w:pPr>
    </w:p>
    <w:p w14:paraId="3AC1BA0D" w14:textId="6DA26897" w:rsidR="001934C4" w:rsidRPr="001934C4" w:rsidRDefault="001934C4" w:rsidP="001934C4">
      <w:pPr>
        <w:tabs>
          <w:tab w:val="left" w:pos="851"/>
        </w:tabs>
        <w:spacing w:after="0" w:line="240" w:lineRule="auto"/>
        <w:rPr>
          <w:rFonts w:eastAsia="Times New Roman" w:cs="Arial"/>
          <w:b/>
          <w:bCs/>
          <w:color w:val="4F81BD" w:themeColor="accent1"/>
          <w:lang w:eastAsia="fr-FR"/>
        </w:rPr>
      </w:pPr>
      <w:r w:rsidRPr="001934C4">
        <w:rPr>
          <w:rFonts w:eastAsia="Times New Roman" w:cs="Arial"/>
          <w:b/>
          <w:bCs/>
          <w:color w:val="4F81BD" w:themeColor="accent1"/>
          <w:lang w:eastAsia="fr-FR"/>
        </w:rPr>
        <w:t>10. Désignation d’un correspondant défense</w:t>
      </w:r>
    </w:p>
    <w:p w14:paraId="5FCDBD79" w14:textId="72EAC1B7" w:rsidR="001934C4" w:rsidRDefault="001934C4" w:rsidP="001934C4">
      <w:pPr>
        <w:tabs>
          <w:tab w:val="left" w:pos="851"/>
        </w:tabs>
        <w:spacing w:after="0" w:line="240" w:lineRule="auto"/>
        <w:rPr>
          <w:rFonts w:eastAsia="Times New Roman" w:cs="Arial"/>
          <w:lang w:eastAsia="fr-FR"/>
        </w:rPr>
      </w:pPr>
    </w:p>
    <w:p w14:paraId="331685DD" w14:textId="3AB8F932" w:rsidR="001934C4" w:rsidRDefault="001934C4" w:rsidP="001934C4">
      <w:pPr>
        <w:tabs>
          <w:tab w:val="left" w:pos="851"/>
        </w:tabs>
        <w:spacing w:after="0" w:line="240" w:lineRule="auto"/>
        <w:rPr>
          <w:rFonts w:eastAsia="Times New Roman" w:cs="Arial"/>
          <w:lang w:eastAsia="fr-FR"/>
        </w:rPr>
      </w:pPr>
      <w:r>
        <w:rPr>
          <w:rFonts w:eastAsia="Times New Roman" w:cs="Arial"/>
          <w:lang w:eastAsia="fr-FR"/>
        </w:rPr>
        <w:t>Vu la circulaire n° 13956 du 27 janvier 2004 qui rappel la mise en place d’un conseiller municipal en charge des questions de défense dans chaque Le Correspondant Défense est à la fois le relais entre ministère de la Défense et la Commune mais également avec la population locale.</w:t>
      </w:r>
    </w:p>
    <w:p w14:paraId="653CC535" w14:textId="67667E7C" w:rsidR="00F75512" w:rsidRDefault="00F75512" w:rsidP="001934C4">
      <w:pPr>
        <w:tabs>
          <w:tab w:val="left" w:pos="851"/>
        </w:tabs>
        <w:spacing w:after="0" w:line="240" w:lineRule="auto"/>
        <w:rPr>
          <w:rFonts w:eastAsia="Times New Roman" w:cs="Arial"/>
          <w:lang w:eastAsia="fr-FR"/>
        </w:rPr>
      </w:pPr>
    </w:p>
    <w:p w14:paraId="620F3B07" w14:textId="4D60AD13" w:rsidR="00F75512" w:rsidRDefault="00F75512" w:rsidP="001934C4">
      <w:pPr>
        <w:tabs>
          <w:tab w:val="left" w:pos="851"/>
        </w:tabs>
        <w:spacing w:after="0" w:line="240" w:lineRule="auto"/>
        <w:rPr>
          <w:rFonts w:eastAsia="Times New Roman" w:cs="Arial"/>
          <w:lang w:eastAsia="fr-FR"/>
        </w:rPr>
      </w:pPr>
      <w:r>
        <w:rPr>
          <w:rFonts w:eastAsia="Times New Roman" w:cs="Arial"/>
          <w:lang w:eastAsia="fr-FR"/>
        </w:rPr>
        <w:t>Investi d’une mission d’information et de sensibilisation des concitoyens aux questions de défense, il est aussi l’interlocuteur privilégié des autorités militaires au niveau départemental.</w:t>
      </w:r>
    </w:p>
    <w:p w14:paraId="7F9351AE" w14:textId="51B17759" w:rsidR="00F75512" w:rsidRDefault="00F75512" w:rsidP="001934C4">
      <w:pPr>
        <w:tabs>
          <w:tab w:val="left" w:pos="851"/>
        </w:tabs>
        <w:spacing w:after="0" w:line="240" w:lineRule="auto"/>
        <w:rPr>
          <w:rFonts w:eastAsia="Times New Roman" w:cs="Arial"/>
          <w:lang w:eastAsia="fr-FR"/>
        </w:rPr>
      </w:pPr>
    </w:p>
    <w:p w14:paraId="203C6F5F" w14:textId="04E52201" w:rsidR="00F75512" w:rsidRDefault="00F75512" w:rsidP="001934C4">
      <w:pPr>
        <w:tabs>
          <w:tab w:val="left" w:pos="851"/>
        </w:tabs>
        <w:spacing w:after="0" w:line="240" w:lineRule="auto"/>
        <w:rPr>
          <w:rFonts w:eastAsia="Times New Roman" w:cs="Arial"/>
          <w:lang w:eastAsia="fr-FR"/>
        </w:rPr>
      </w:pPr>
      <w:r>
        <w:rPr>
          <w:rFonts w:eastAsia="Times New Roman" w:cs="Arial"/>
          <w:lang w:eastAsia="fr-FR"/>
        </w:rPr>
        <w:t>M. Julien BOURGEOIS est désigné correspondant défense de la commune d’Obenheim.</w:t>
      </w:r>
    </w:p>
    <w:p w14:paraId="65563F14" w14:textId="38BEBD61" w:rsidR="004A65CF" w:rsidRDefault="004A65CF" w:rsidP="001934C4">
      <w:pPr>
        <w:tabs>
          <w:tab w:val="left" w:pos="851"/>
        </w:tabs>
        <w:spacing w:after="0" w:line="240" w:lineRule="auto"/>
        <w:rPr>
          <w:rFonts w:eastAsia="Times New Roman" w:cs="Arial"/>
          <w:lang w:eastAsia="fr-FR"/>
        </w:rPr>
      </w:pPr>
    </w:p>
    <w:p w14:paraId="4C2B5A2A" w14:textId="77777777" w:rsidR="00DB7988" w:rsidRDefault="00DB7988" w:rsidP="004A65CF">
      <w:pPr>
        <w:tabs>
          <w:tab w:val="left" w:pos="1260"/>
        </w:tabs>
        <w:spacing w:after="0" w:line="240" w:lineRule="auto"/>
        <w:ind w:left="1260" w:hanging="1260"/>
        <w:rPr>
          <w:rFonts w:ascii="Calibri" w:eastAsia="Times New Roman" w:hAnsi="Calibri" w:cs="Times New Roman"/>
          <w:b/>
          <w:color w:val="4F81BD" w:themeColor="accent1"/>
          <w:lang w:eastAsia="fr-FR"/>
        </w:rPr>
      </w:pPr>
    </w:p>
    <w:p w14:paraId="40F5899D" w14:textId="77777777" w:rsidR="00DB7988" w:rsidRDefault="00DB7988" w:rsidP="004A65CF">
      <w:pPr>
        <w:tabs>
          <w:tab w:val="left" w:pos="1260"/>
        </w:tabs>
        <w:spacing w:after="0" w:line="240" w:lineRule="auto"/>
        <w:ind w:left="1260" w:hanging="1260"/>
        <w:rPr>
          <w:rFonts w:ascii="Calibri" w:eastAsia="Times New Roman" w:hAnsi="Calibri" w:cs="Times New Roman"/>
          <w:b/>
          <w:color w:val="4F81BD" w:themeColor="accent1"/>
          <w:lang w:eastAsia="fr-FR"/>
        </w:rPr>
      </w:pPr>
    </w:p>
    <w:p w14:paraId="5970AC9E" w14:textId="77777777" w:rsidR="00DB7988" w:rsidRDefault="00DB7988" w:rsidP="004A65CF">
      <w:pPr>
        <w:tabs>
          <w:tab w:val="left" w:pos="1260"/>
        </w:tabs>
        <w:spacing w:after="0" w:line="240" w:lineRule="auto"/>
        <w:ind w:left="1260" w:hanging="1260"/>
        <w:rPr>
          <w:rFonts w:ascii="Calibri" w:eastAsia="Times New Roman" w:hAnsi="Calibri" w:cs="Times New Roman"/>
          <w:b/>
          <w:color w:val="4F81BD" w:themeColor="accent1"/>
          <w:lang w:eastAsia="fr-FR"/>
        </w:rPr>
      </w:pPr>
    </w:p>
    <w:p w14:paraId="66483536" w14:textId="26AD17A4" w:rsidR="004A65CF" w:rsidRPr="004A65CF" w:rsidRDefault="004A65CF" w:rsidP="004A65CF">
      <w:pPr>
        <w:tabs>
          <w:tab w:val="left" w:pos="1260"/>
        </w:tabs>
        <w:spacing w:after="0" w:line="240" w:lineRule="auto"/>
        <w:ind w:left="1260" w:hanging="1260"/>
        <w:rPr>
          <w:rFonts w:ascii="Calibri" w:eastAsia="Times New Roman" w:hAnsi="Calibri" w:cs="Times New Roman"/>
          <w:b/>
          <w:color w:val="4F81BD" w:themeColor="accent1"/>
          <w:lang w:eastAsia="fr-FR"/>
        </w:rPr>
      </w:pPr>
      <w:r w:rsidRPr="004A65CF">
        <w:rPr>
          <w:rFonts w:ascii="Calibri" w:eastAsia="Times New Roman" w:hAnsi="Calibri" w:cs="Times New Roman"/>
          <w:b/>
          <w:color w:val="4F81BD" w:themeColor="accent1"/>
          <w:lang w:eastAsia="fr-FR"/>
        </w:rPr>
        <w:t>11. Attribution des indemnités de chasse</w:t>
      </w:r>
    </w:p>
    <w:p w14:paraId="7B2E5392" w14:textId="77777777" w:rsidR="004A65CF" w:rsidRPr="004A65CF" w:rsidRDefault="004A65CF" w:rsidP="004A65CF">
      <w:pPr>
        <w:widowControl w:val="0"/>
        <w:autoSpaceDE w:val="0"/>
        <w:autoSpaceDN w:val="0"/>
        <w:adjustRightInd w:val="0"/>
        <w:spacing w:after="0" w:line="240" w:lineRule="auto"/>
        <w:jc w:val="both"/>
        <w:rPr>
          <w:rFonts w:ascii="Calibri" w:eastAsia="Times New Roman" w:hAnsi="Calibri" w:cs="Times New Roman"/>
          <w:sz w:val="24"/>
          <w:szCs w:val="24"/>
          <w:lang w:eastAsia="fr-FR"/>
        </w:rPr>
      </w:pPr>
    </w:p>
    <w:p w14:paraId="7C385F68" w14:textId="77777777" w:rsidR="004A65CF" w:rsidRPr="004A65CF" w:rsidRDefault="004A65CF" w:rsidP="004A65CF">
      <w:pPr>
        <w:spacing w:after="0" w:line="240" w:lineRule="auto"/>
        <w:rPr>
          <w:rFonts w:ascii="Calibri" w:eastAsia="MS Mincho" w:hAnsi="Calibri" w:cs="Times New Roman"/>
          <w:lang w:eastAsia="fr-FR"/>
        </w:rPr>
      </w:pPr>
      <w:r w:rsidRPr="004A65CF">
        <w:rPr>
          <w:rFonts w:ascii="Calibri" w:eastAsia="Times New Roman" w:hAnsi="Calibri" w:cs="Times New Roman"/>
          <w:lang w:eastAsia="fr-FR"/>
        </w:rPr>
        <w:t xml:space="preserve">En ce début de nouvelle mandature, </w:t>
      </w:r>
      <w:r w:rsidRPr="004A65CF">
        <w:rPr>
          <w:rFonts w:ascii="Calibri" w:eastAsia="MS Mincho" w:hAnsi="Calibri" w:cs="Times New Roman"/>
          <w:lang w:eastAsia="fr-FR"/>
        </w:rPr>
        <w:t>le conseil municipal doit autoriser le versement, de l'indemnité pour travaux d'encaissement et de distribution de la chasse au Receveur-Percepteur et pour les travaux d'établissement des états de répartition du produit de la chasse aux propriétaires fonciers au secrétaire.</w:t>
      </w:r>
    </w:p>
    <w:p w14:paraId="19B11983" w14:textId="77777777" w:rsidR="004A65CF" w:rsidRPr="004A65CF" w:rsidRDefault="004A65CF" w:rsidP="004A65CF">
      <w:pPr>
        <w:spacing w:after="0" w:line="240" w:lineRule="auto"/>
        <w:rPr>
          <w:rFonts w:ascii="Calibri" w:eastAsia="MS Mincho" w:hAnsi="Calibri" w:cs="Times New Roman"/>
          <w:lang w:eastAsia="fr-FR"/>
        </w:rPr>
      </w:pPr>
    </w:p>
    <w:p w14:paraId="3A2C6C77" w14:textId="77777777" w:rsidR="004A65CF" w:rsidRPr="004A65CF" w:rsidRDefault="004A65CF" w:rsidP="004A65CF">
      <w:pPr>
        <w:spacing w:after="0" w:line="240" w:lineRule="auto"/>
        <w:ind w:left="1410" w:hanging="1410"/>
        <w:rPr>
          <w:rFonts w:ascii="Calibri" w:eastAsia="Times New Roman" w:hAnsi="Calibri" w:cs="Times New Roman"/>
          <w:lang w:eastAsia="fr-FR"/>
        </w:rPr>
      </w:pPr>
      <w:r w:rsidRPr="004A65CF">
        <w:rPr>
          <w:rFonts w:ascii="Calibri" w:eastAsia="Times New Roman" w:hAnsi="Calibri" w:cs="Times New Roman"/>
          <w:lang w:eastAsia="fr-FR"/>
        </w:rPr>
        <w:t>Le conseil municipal, sur proposition du maire,</w:t>
      </w:r>
    </w:p>
    <w:p w14:paraId="5549DBB5" w14:textId="77777777" w:rsidR="004A65CF" w:rsidRPr="004A65CF" w:rsidRDefault="004A65CF" w:rsidP="004A65CF">
      <w:pPr>
        <w:spacing w:after="0" w:line="240" w:lineRule="auto"/>
        <w:ind w:left="1410" w:hanging="1410"/>
        <w:rPr>
          <w:rFonts w:ascii="Calibri" w:eastAsia="Times New Roman" w:hAnsi="Calibri" w:cs="Times New Roman"/>
          <w:lang w:eastAsia="fr-FR"/>
        </w:rPr>
      </w:pPr>
    </w:p>
    <w:p w14:paraId="0D7E9DBA" w14:textId="77777777" w:rsidR="004A65CF" w:rsidRPr="004A65CF" w:rsidRDefault="004A65CF" w:rsidP="004A65CF">
      <w:pPr>
        <w:spacing w:after="0" w:line="240" w:lineRule="auto"/>
        <w:rPr>
          <w:rFonts w:ascii="Calibri" w:eastAsia="Times New Roman" w:hAnsi="Calibri" w:cs="Times New Roman"/>
          <w:lang w:eastAsia="fr-FR"/>
        </w:rPr>
      </w:pPr>
      <w:r w:rsidRPr="004A65CF">
        <w:rPr>
          <w:rFonts w:ascii="Calibri" w:eastAsia="Times New Roman" w:hAnsi="Calibri" w:cs="Times New Roman"/>
          <w:lang w:eastAsia="fr-FR"/>
        </w:rPr>
        <w:t>autorise, pour la durée des baux de chasse ayant démarré en 2015, le versement de l’indemnité</w:t>
      </w:r>
    </w:p>
    <w:p w14:paraId="4D759C6C" w14:textId="77777777" w:rsidR="004A65CF" w:rsidRPr="004A65CF" w:rsidRDefault="004A65CF" w:rsidP="00DB7988">
      <w:pPr>
        <w:numPr>
          <w:ilvl w:val="0"/>
          <w:numId w:val="5"/>
        </w:numPr>
        <w:spacing w:after="0" w:line="240" w:lineRule="auto"/>
        <w:rPr>
          <w:rFonts w:ascii="Calibri" w:eastAsia="MS Mincho" w:hAnsi="Calibri" w:cs="Times New Roman"/>
          <w:lang w:eastAsia="fr-FR"/>
        </w:rPr>
      </w:pPr>
      <w:r w:rsidRPr="004A65CF">
        <w:rPr>
          <w:rFonts w:ascii="Calibri" w:eastAsia="MS Mincho" w:hAnsi="Calibri" w:cs="Times New Roman"/>
          <w:lang w:eastAsia="fr-FR"/>
        </w:rPr>
        <w:t xml:space="preserve">allouée au Receveur-Percepteur pour les travaux d'encaissement et de distribution de la chasse </w:t>
      </w:r>
    </w:p>
    <w:p w14:paraId="33FEA963" w14:textId="77777777" w:rsidR="004A65CF" w:rsidRPr="004A65CF" w:rsidRDefault="004A65CF" w:rsidP="00DB7988">
      <w:pPr>
        <w:numPr>
          <w:ilvl w:val="0"/>
          <w:numId w:val="5"/>
        </w:numPr>
        <w:spacing w:after="0" w:line="240" w:lineRule="auto"/>
        <w:rPr>
          <w:rFonts w:ascii="Calibri" w:eastAsia="MS Mincho" w:hAnsi="Calibri" w:cs="Times New Roman"/>
          <w:lang w:eastAsia="fr-FR"/>
        </w:rPr>
      </w:pPr>
      <w:r w:rsidRPr="004A65CF">
        <w:rPr>
          <w:rFonts w:ascii="Calibri" w:eastAsia="MS Mincho" w:hAnsi="Calibri" w:cs="Times New Roman"/>
          <w:lang w:eastAsia="fr-FR"/>
        </w:rPr>
        <w:t>fixe son montant à 2 % des recettes et 2 % des dépenses soit 4 %</w:t>
      </w:r>
    </w:p>
    <w:p w14:paraId="4BB4FFC0" w14:textId="77777777" w:rsidR="004A65CF" w:rsidRPr="004A65CF" w:rsidRDefault="004A65CF" w:rsidP="00DB7988">
      <w:pPr>
        <w:numPr>
          <w:ilvl w:val="0"/>
          <w:numId w:val="5"/>
        </w:numPr>
        <w:spacing w:after="0" w:line="240" w:lineRule="auto"/>
        <w:rPr>
          <w:rFonts w:ascii="Calibri" w:eastAsia="MS Mincho" w:hAnsi="Calibri" w:cs="Times New Roman"/>
          <w:lang w:eastAsia="fr-FR"/>
        </w:rPr>
      </w:pPr>
      <w:r w:rsidRPr="004A65CF">
        <w:rPr>
          <w:rFonts w:ascii="Calibri" w:eastAsia="MS Mincho" w:hAnsi="Calibri" w:cs="Times New Roman"/>
          <w:lang w:eastAsia="fr-FR"/>
        </w:rPr>
        <w:t>allouée au secrétaire pour les travaux d'établissement des états de répartition du produit de la chasse aux propriétaires fonciers.</w:t>
      </w:r>
    </w:p>
    <w:p w14:paraId="79C438D8" w14:textId="77777777" w:rsidR="004A65CF" w:rsidRPr="004A65CF" w:rsidRDefault="004A65CF" w:rsidP="00DB7988">
      <w:pPr>
        <w:numPr>
          <w:ilvl w:val="0"/>
          <w:numId w:val="5"/>
        </w:numPr>
        <w:spacing w:after="0" w:line="240" w:lineRule="auto"/>
        <w:rPr>
          <w:rFonts w:ascii="Calibri" w:eastAsia="MS Mincho" w:hAnsi="Calibri" w:cs="Times New Roman"/>
          <w:lang w:eastAsia="fr-FR"/>
        </w:rPr>
      </w:pPr>
      <w:r w:rsidRPr="004A65CF">
        <w:rPr>
          <w:rFonts w:ascii="Calibri" w:eastAsia="MS Mincho" w:hAnsi="Calibri" w:cs="Times New Roman"/>
          <w:lang w:eastAsia="fr-FR"/>
        </w:rPr>
        <w:t xml:space="preserve">fixe son montant à 4 % des recettes et 0 % des dépenses </w:t>
      </w:r>
    </w:p>
    <w:p w14:paraId="77C5BD56" w14:textId="77777777" w:rsidR="004A65CF" w:rsidRPr="004A65CF" w:rsidRDefault="004A65CF" w:rsidP="004A65CF">
      <w:pPr>
        <w:spacing w:after="0" w:line="240" w:lineRule="auto"/>
        <w:rPr>
          <w:rFonts w:ascii="Calibri" w:eastAsia="MS Mincho" w:hAnsi="Calibri" w:cs="Times New Roman"/>
          <w:lang w:eastAsia="fr-FR"/>
        </w:rPr>
      </w:pPr>
    </w:p>
    <w:p w14:paraId="77FD8AA5" w14:textId="77777777" w:rsidR="004A65CF" w:rsidRPr="004A65CF" w:rsidRDefault="004A65CF" w:rsidP="004A65CF">
      <w:pPr>
        <w:spacing w:after="0" w:line="240" w:lineRule="auto"/>
        <w:rPr>
          <w:rFonts w:ascii="Calibri" w:eastAsia="MS Mincho" w:hAnsi="Calibri" w:cs="Times New Roman"/>
          <w:lang w:eastAsia="fr-FR"/>
        </w:rPr>
      </w:pPr>
      <w:r w:rsidRPr="004A65CF">
        <w:rPr>
          <w:rFonts w:ascii="Calibri" w:eastAsia="MS Mincho" w:hAnsi="Calibri" w:cs="Times New Roman"/>
          <w:lang w:eastAsia="fr-FR"/>
        </w:rPr>
        <w:t>La délibération est approuvée à l’unanimité.</w:t>
      </w:r>
    </w:p>
    <w:p w14:paraId="08740749" w14:textId="3C81BF72" w:rsidR="004A65CF" w:rsidRDefault="004A65CF" w:rsidP="001934C4">
      <w:pPr>
        <w:tabs>
          <w:tab w:val="left" w:pos="851"/>
        </w:tabs>
        <w:spacing w:after="0" w:line="240" w:lineRule="auto"/>
        <w:rPr>
          <w:rFonts w:eastAsia="Times New Roman" w:cs="Arial"/>
          <w:lang w:eastAsia="fr-FR"/>
        </w:rPr>
      </w:pPr>
    </w:p>
    <w:p w14:paraId="589A39D3" w14:textId="2FA94372" w:rsidR="004A65CF" w:rsidRDefault="004A65CF" w:rsidP="001934C4">
      <w:pPr>
        <w:tabs>
          <w:tab w:val="left" w:pos="851"/>
        </w:tabs>
        <w:spacing w:after="0" w:line="240" w:lineRule="auto"/>
        <w:rPr>
          <w:rFonts w:eastAsia="Times New Roman" w:cs="Arial"/>
          <w:lang w:eastAsia="fr-FR"/>
        </w:rPr>
      </w:pPr>
    </w:p>
    <w:p w14:paraId="45D87CC5" w14:textId="77777777" w:rsidR="004A65CF" w:rsidRPr="004A65CF" w:rsidRDefault="004A65CF" w:rsidP="004A65CF">
      <w:pPr>
        <w:shd w:val="clear" w:color="auto" w:fill="FFFFFF" w:themeFill="background1"/>
        <w:tabs>
          <w:tab w:val="left" w:pos="851"/>
        </w:tabs>
        <w:spacing w:after="0" w:line="240" w:lineRule="auto"/>
        <w:rPr>
          <w:rFonts w:ascii="Calibri" w:eastAsia="Times New Roman" w:hAnsi="Calibri" w:cs="Arial"/>
          <w:color w:val="4F81BD" w:themeColor="accent1"/>
          <w:lang w:eastAsia="fr-FR"/>
        </w:rPr>
      </w:pPr>
      <w:r w:rsidRPr="004A65CF">
        <w:rPr>
          <w:rFonts w:ascii="Calibri" w:eastAsia="Times New Roman" w:hAnsi="Calibri" w:cs="Arial"/>
          <w:b/>
          <w:color w:val="4F81BD" w:themeColor="accent1"/>
          <w:lang w:eastAsia="fr-FR"/>
        </w:rPr>
        <w:t>Point 12 : Fiscalité Directe Locale : vote des taux d’impositions</w:t>
      </w:r>
    </w:p>
    <w:p w14:paraId="1D375A79" w14:textId="77777777" w:rsidR="004A65CF" w:rsidRPr="004A65CF" w:rsidRDefault="004A65CF" w:rsidP="004A65CF">
      <w:pPr>
        <w:tabs>
          <w:tab w:val="left" w:pos="851"/>
        </w:tabs>
        <w:spacing w:after="0" w:line="240" w:lineRule="auto"/>
        <w:rPr>
          <w:rFonts w:ascii="Calibri" w:eastAsia="Times New Roman" w:hAnsi="Calibri" w:cs="Arial"/>
          <w:lang w:eastAsia="fr-FR"/>
        </w:rPr>
      </w:pPr>
    </w:p>
    <w:p w14:paraId="6F96A3AE" w14:textId="77777777" w:rsidR="004A65CF" w:rsidRPr="004A65CF" w:rsidRDefault="004A65CF" w:rsidP="004A65CF">
      <w:pPr>
        <w:tabs>
          <w:tab w:val="left" w:pos="851"/>
        </w:tabs>
        <w:spacing w:after="0" w:line="240" w:lineRule="auto"/>
        <w:jc w:val="both"/>
        <w:rPr>
          <w:rFonts w:ascii="Calibri" w:eastAsia="Times New Roman" w:hAnsi="Calibri" w:cs="Arial"/>
          <w:sz w:val="2"/>
          <w:lang w:eastAsia="fr-FR"/>
        </w:rPr>
      </w:pPr>
    </w:p>
    <w:p w14:paraId="01122E3F" w14:textId="77777777" w:rsidR="004A65CF" w:rsidRPr="004A65CF" w:rsidRDefault="004A65CF" w:rsidP="004A65CF">
      <w:pPr>
        <w:jc w:val="both"/>
      </w:pPr>
      <w:r w:rsidRPr="004A65CF">
        <w:t>Le Conseil Municipal prend connaissance :</w:t>
      </w:r>
    </w:p>
    <w:p w14:paraId="3184C6E2" w14:textId="77777777" w:rsidR="004A65CF" w:rsidRPr="004A65CF" w:rsidRDefault="004A65CF" w:rsidP="004A65CF">
      <w:pPr>
        <w:jc w:val="both"/>
      </w:pPr>
      <w:r w:rsidRPr="004A65CF">
        <w:t>De l’état 1259 portant notification des bases nettes d’imposition des taxes directes locales et des allocations compensatrices revenant à la commune au titre des transformations en exonération des dégrèvements.</w:t>
      </w:r>
    </w:p>
    <w:p w14:paraId="4DCE9515" w14:textId="77777777" w:rsidR="004A65CF" w:rsidRPr="004A65CF" w:rsidRDefault="004A65CF" w:rsidP="004A65CF">
      <w:pPr>
        <w:jc w:val="both"/>
      </w:pPr>
      <w:r w:rsidRPr="004A65CF">
        <w:t>M. le Maire rappelle aux élus que les ressources fiscales de la commune sont constituées ainsi :</w:t>
      </w:r>
    </w:p>
    <w:p w14:paraId="093A28D3" w14:textId="77777777" w:rsidR="004A65CF" w:rsidRPr="004A65CF" w:rsidRDefault="004A65CF" w:rsidP="004A65CF">
      <w:pPr>
        <w:autoSpaceDE w:val="0"/>
        <w:autoSpaceDN w:val="0"/>
        <w:adjustRightInd w:val="0"/>
        <w:spacing w:after="0" w:line="240" w:lineRule="auto"/>
        <w:ind w:left="720"/>
        <w:contextualSpacing/>
        <w:jc w:val="both"/>
        <w:rPr>
          <w:rFonts w:ascii="Calibri" w:eastAsia="Times New Roman" w:hAnsi="Calibri" w:cs="Calibri"/>
          <w:szCs w:val="24"/>
          <w:lang w:eastAsia="fr-FR"/>
        </w:rPr>
      </w:pPr>
      <w:r w:rsidRPr="004A65CF">
        <w:rPr>
          <w:rFonts w:ascii="Calibri" w:eastAsia="Times New Roman" w:hAnsi="Calibri" w:cs="Calibri"/>
          <w:szCs w:val="24"/>
          <w:lang w:eastAsia="fr-FR"/>
        </w:rPr>
        <w:sym w:font="Wingdings" w:char="F0FC"/>
      </w:r>
      <w:r w:rsidRPr="004A65CF">
        <w:rPr>
          <w:rFonts w:ascii="Calibri" w:eastAsia="Times New Roman" w:hAnsi="Calibri" w:cs="Calibri"/>
          <w:szCs w:val="24"/>
          <w:lang w:eastAsia="fr-FR"/>
        </w:rPr>
        <w:t xml:space="preserve"> la taxe d’habitation majorée de la taxe d’habitation départementale revenant à la commune</w:t>
      </w:r>
    </w:p>
    <w:p w14:paraId="173CEEE3" w14:textId="77777777" w:rsidR="004A65CF" w:rsidRPr="004A65CF" w:rsidRDefault="004A65CF" w:rsidP="004A65CF">
      <w:pPr>
        <w:autoSpaceDE w:val="0"/>
        <w:autoSpaceDN w:val="0"/>
        <w:adjustRightInd w:val="0"/>
        <w:spacing w:after="0" w:line="240" w:lineRule="auto"/>
        <w:ind w:left="720"/>
        <w:contextualSpacing/>
        <w:jc w:val="both"/>
        <w:rPr>
          <w:rFonts w:ascii="Calibri" w:eastAsia="Times New Roman" w:hAnsi="Calibri" w:cs="Calibri"/>
          <w:szCs w:val="24"/>
          <w:lang w:eastAsia="fr-FR"/>
        </w:rPr>
      </w:pPr>
      <w:r w:rsidRPr="004A65CF">
        <w:rPr>
          <w:rFonts w:ascii="Calibri" w:eastAsia="Times New Roman" w:hAnsi="Calibri" w:cs="Calibri"/>
          <w:szCs w:val="24"/>
          <w:lang w:eastAsia="fr-FR"/>
        </w:rPr>
        <w:sym w:font="Wingdings" w:char="F0FC"/>
      </w:r>
      <w:r w:rsidRPr="004A65CF">
        <w:rPr>
          <w:rFonts w:ascii="Calibri" w:eastAsia="Times New Roman" w:hAnsi="Calibri" w:cs="Calibri"/>
          <w:szCs w:val="24"/>
          <w:lang w:eastAsia="fr-FR"/>
        </w:rPr>
        <w:t xml:space="preserve"> la taxe foncière sur les propriétés bâties </w:t>
      </w:r>
    </w:p>
    <w:p w14:paraId="17A531D7" w14:textId="77777777" w:rsidR="004A65CF" w:rsidRPr="004A65CF" w:rsidRDefault="004A65CF" w:rsidP="004A65CF">
      <w:pPr>
        <w:autoSpaceDE w:val="0"/>
        <w:autoSpaceDN w:val="0"/>
        <w:adjustRightInd w:val="0"/>
        <w:spacing w:after="0" w:line="240" w:lineRule="auto"/>
        <w:ind w:left="720"/>
        <w:contextualSpacing/>
        <w:jc w:val="both"/>
        <w:rPr>
          <w:rFonts w:ascii="Calibri" w:eastAsia="Times New Roman" w:hAnsi="Calibri" w:cs="Calibri"/>
          <w:szCs w:val="24"/>
          <w:lang w:eastAsia="fr-FR"/>
        </w:rPr>
      </w:pPr>
      <w:r w:rsidRPr="004A65CF">
        <w:rPr>
          <w:rFonts w:ascii="Calibri" w:eastAsia="Times New Roman" w:hAnsi="Calibri" w:cs="Calibri"/>
          <w:szCs w:val="24"/>
          <w:lang w:eastAsia="fr-FR"/>
        </w:rPr>
        <w:sym w:font="Wingdings" w:char="F0FC"/>
      </w:r>
      <w:r w:rsidRPr="004A65CF">
        <w:rPr>
          <w:rFonts w:ascii="Calibri" w:eastAsia="Times New Roman" w:hAnsi="Calibri" w:cs="Calibri"/>
          <w:szCs w:val="24"/>
          <w:lang w:eastAsia="fr-FR"/>
        </w:rPr>
        <w:t xml:space="preserve"> la taxe foncière sur les propriétés non bâties</w:t>
      </w:r>
    </w:p>
    <w:p w14:paraId="3775C180" w14:textId="77777777" w:rsidR="004A65CF" w:rsidRPr="004A65CF" w:rsidRDefault="004A65CF" w:rsidP="004A65CF">
      <w:pPr>
        <w:autoSpaceDE w:val="0"/>
        <w:autoSpaceDN w:val="0"/>
        <w:adjustRightInd w:val="0"/>
        <w:spacing w:after="0" w:line="240" w:lineRule="auto"/>
        <w:ind w:left="720"/>
        <w:contextualSpacing/>
        <w:jc w:val="both"/>
        <w:rPr>
          <w:rFonts w:ascii="Calibri" w:eastAsia="Times New Roman" w:hAnsi="Calibri" w:cs="Calibri"/>
          <w:szCs w:val="24"/>
          <w:lang w:eastAsia="fr-FR"/>
        </w:rPr>
      </w:pPr>
    </w:p>
    <w:p w14:paraId="3B8D0E69" w14:textId="77777777" w:rsidR="004A65CF" w:rsidRPr="004A65CF" w:rsidRDefault="004A65CF" w:rsidP="004A65CF">
      <w:pPr>
        <w:autoSpaceDE w:val="0"/>
        <w:autoSpaceDN w:val="0"/>
        <w:adjustRightInd w:val="0"/>
        <w:spacing w:after="0" w:line="240" w:lineRule="auto"/>
        <w:ind w:left="720"/>
        <w:jc w:val="both"/>
        <w:rPr>
          <w:rFonts w:ascii="Calibri" w:eastAsia="Times New Roman" w:hAnsi="Calibri" w:cs="Calibri"/>
          <w:sz w:val="12"/>
          <w:szCs w:val="24"/>
          <w:lang w:eastAsia="fr-FR"/>
        </w:rPr>
      </w:pPr>
    </w:p>
    <w:p w14:paraId="2D6EB3DA" w14:textId="77777777" w:rsidR="004A65CF" w:rsidRPr="004A65CF" w:rsidRDefault="004A65CF" w:rsidP="004A65CF">
      <w:pPr>
        <w:autoSpaceDE w:val="0"/>
        <w:autoSpaceDN w:val="0"/>
        <w:adjustRightInd w:val="0"/>
        <w:spacing w:after="0" w:line="240" w:lineRule="auto"/>
        <w:jc w:val="both"/>
        <w:rPr>
          <w:rFonts w:ascii="Calibri" w:eastAsia="Times New Roman" w:hAnsi="Calibri" w:cs="Calibri"/>
          <w:szCs w:val="24"/>
          <w:lang w:eastAsia="fr-FR"/>
        </w:rPr>
      </w:pPr>
      <w:r w:rsidRPr="004A65CF">
        <w:rPr>
          <w:rFonts w:ascii="Calibri" w:eastAsia="Times New Roman" w:hAnsi="Calibri" w:cs="Calibri"/>
          <w:szCs w:val="24"/>
          <w:lang w:eastAsia="fr-FR"/>
        </w:rPr>
        <w:t>Un fonds national de garantie individuel des ressources (FNGIR) est constitué afin de permettre à toutes les collectivités de bénéficier d’un niveau de ressources égal au niveau actuel.</w:t>
      </w:r>
    </w:p>
    <w:p w14:paraId="0AF686A5" w14:textId="77777777" w:rsidR="004A65CF" w:rsidRPr="004A65CF" w:rsidRDefault="004A65CF" w:rsidP="004A65CF">
      <w:pPr>
        <w:autoSpaceDE w:val="0"/>
        <w:autoSpaceDN w:val="0"/>
        <w:adjustRightInd w:val="0"/>
        <w:spacing w:after="0" w:line="240" w:lineRule="auto"/>
        <w:jc w:val="both"/>
        <w:rPr>
          <w:rFonts w:ascii="Calibri" w:eastAsia="Times New Roman" w:hAnsi="Calibri" w:cs="Calibri"/>
          <w:szCs w:val="24"/>
          <w:lang w:eastAsia="fr-FR"/>
        </w:rPr>
      </w:pPr>
    </w:p>
    <w:p w14:paraId="2E981041" w14:textId="77777777" w:rsidR="004A65CF" w:rsidRPr="004A65CF" w:rsidRDefault="004A65CF" w:rsidP="004A65CF">
      <w:pPr>
        <w:autoSpaceDE w:val="0"/>
        <w:autoSpaceDN w:val="0"/>
        <w:adjustRightInd w:val="0"/>
        <w:spacing w:after="0" w:line="240" w:lineRule="auto"/>
        <w:jc w:val="both"/>
        <w:rPr>
          <w:rFonts w:eastAsia="Times New Roman" w:cstheme="minorHAnsi"/>
          <w:sz w:val="20"/>
          <w:lang w:eastAsia="fr-FR"/>
        </w:rPr>
      </w:pPr>
      <w:r w:rsidRPr="004A65CF">
        <w:rPr>
          <w:rFonts w:eastAsia="Times New Roman" w:cstheme="minorHAnsi"/>
          <w:lang w:eastAsia="fr-FR"/>
        </w:rPr>
        <w:t xml:space="preserve">Dans le cadre de la réforme de la taxe d'habitation : </w:t>
      </w:r>
      <w:r w:rsidRPr="004A65CF">
        <w:rPr>
          <w:rFonts w:eastAsia="Times New Roman" w:cstheme="minorHAnsi"/>
          <w:b/>
          <w:bCs/>
          <w:u w:val="single"/>
          <w:lang w:eastAsia="fr-FR"/>
        </w:rPr>
        <w:t>aucun taux TH ne pourra être voté cette année</w:t>
      </w:r>
      <w:r w:rsidRPr="004A65CF">
        <w:rPr>
          <w:rFonts w:eastAsia="Times New Roman" w:cstheme="minorHAnsi"/>
          <w:lang w:eastAsia="fr-FR"/>
        </w:rPr>
        <w:t>. Un produit de TH correspondant aux bases prévisionnelles 2020 par le taux 2019 est déjà calculé. Le total des produits à taux constants et le produit attendu de fiscalité ne comporteront donc que le produit des taxes foncières et de la CFE le cas échéant. Le taux de taxe foncière sur les propriétés bâties devient l'impôt pivot pour l'application des règles de liens entre les taux.</w:t>
      </w:r>
    </w:p>
    <w:p w14:paraId="1AB45CD1" w14:textId="77777777" w:rsidR="004A65CF" w:rsidRPr="004A65CF" w:rsidRDefault="004A65CF" w:rsidP="004A65CF">
      <w:pPr>
        <w:widowControl w:val="0"/>
        <w:autoSpaceDE w:val="0"/>
        <w:autoSpaceDN w:val="0"/>
        <w:adjustRightInd w:val="0"/>
        <w:spacing w:after="0" w:line="240" w:lineRule="auto"/>
        <w:rPr>
          <w:rFonts w:ascii="Calibri" w:eastAsia="Times New Roman" w:hAnsi="Calibri" w:cs="Calibri"/>
          <w:sz w:val="12"/>
          <w:szCs w:val="24"/>
          <w:lang w:eastAsia="fr-FR"/>
        </w:rPr>
      </w:pPr>
    </w:p>
    <w:p w14:paraId="1459712E" w14:textId="77777777" w:rsidR="004A65CF" w:rsidRPr="004A65CF" w:rsidRDefault="004A65CF" w:rsidP="004A65CF">
      <w:pPr>
        <w:widowControl w:val="0"/>
        <w:autoSpaceDE w:val="0"/>
        <w:autoSpaceDN w:val="0"/>
        <w:adjustRightInd w:val="0"/>
        <w:spacing w:after="0" w:line="240" w:lineRule="auto"/>
        <w:rPr>
          <w:rFonts w:ascii="Calibri" w:eastAsia="Times New Roman" w:hAnsi="Calibri" w:cs="Calibri"/>
          <w:szCs w:val="24"/>
          <w:lang w:eastAsia="fr-FR"/>
        </w:rPr>
      </w:pPr>
    </w:p>
    <w:p w14:paraId="4657AE7A" w14:textId="77777777" w:rsidR="004A65CF" w:rsidRPr="004A65CF" w:rsidRDefault="004A65CF" w:rsidP="004A65CF">
      <w:pPr>
        <w:widowControl w:val="0"/>
        <w:autoSpaceDE w:val="0"/>
        <w:autoSpaceDN w:val="0"/>
        <w:adjustRightInd w:val="0"/>
        <w:spacing w:after="0" w:line="240" w:lineRule="auto"/>
        <w:rPr>
          <w:rFonts w:ascii="Calibri" w:eastAsia="Times New Roman" w:hAnsi="Calibri" w:cs="Calibri"/>
          <w:szCs w:val="24"/>
          <w:lang w:eastAsia="fr-FR"/>
        </w:rPr>
      </w:pPr>
      <w:r w:rsidRPr="004A65CF">
        <w:rPr>
          <w:rFonts w:ascii="Calibri" w:eastAsia="Times New Roman" w:hAnsi="Calibri" w:cs="Calibri"/>
          <w:szCs w:val="24"/>
          <w:lang w:eastAsia="fr-FR"/>
        </w:rPr>
        <w:t>Le Conseil Municipal après en avoir délibéré, décide de ne pas augmenter le taux des taxes directes locales.</w:t>
      </w:r>
    </w:p>
    <w:p w14:paraId="2CCD6413" w14:textId="77777777" w:rsidR="004A65CF" w:rsidRPr="004A65CF" w:rsidRDefault="004A65CF" w:rsidP="004A65CF">
      <w:pPr>
        <w:widowControl w:val="0"/>
        <w:autoSpaceDE w:val="0"/>
        <w:autoSpaceDN w:val="0"/>
        <w:adjustRightInd w:val="0"/>
        <w:spacing w:after="0" w:line="240" w:lineRule="auto"/>
        <w:rPr>
          <w:rFonts w:ascii="Calibri" w:eastAsia="Times New Roman" w:hAnsi="Calibri" w:cs="Calibri"/>
          <w:szCs w:val="24"/>
          <w:lang w:eastAsia="fr-FR"/>
        </w:rPr>
      </w:pPr>
    </w:p>
    <w:tbl>
      <w:tblPr>
        <w:tblStyle w:val="Trameclaire-Accent12"/>
        <w:tblW w:w="0" w:type="auto"/>
        <w:jc w:val="center"/>
        <w:tblLook w:val="04A0" w:firstRow="1" w:lastRow="0" w:firstColumn="1" w:lastColumn="0" w:noHBand="0" w:noVBand="1"/>
      </w:tblPr>
      <w:tblGrid>
        <w:gridCol w:w="3876"/>
        <w:gridCol w:w="1677"/>
      </w:tblGrid>
      <w:tr w:rsidR="004A65CF" w:rsidRPr="004A65CF" w14:paraId="2E77CEAF" w14:textId="77777777" w:rsidTr="004A65CF">
        <w:trPr>
          <w:cnfStyle w:val="100000000000" w:firstRow="1" w:lastRow="0" w:firstColumn="0" w:lastColumn="0" w:oddVBand="0" w:evenVBand="0" w:oddHBand="0" w:evenHBand="0" w:firstRowFirstColumn="0" w:firstRowLastColumn="0" w:lastRowFirstColumn="0" w:lastRowLastColumn="0"/>
          <w:trHeight w:val="511"/>
          <w:jc w:val="center"/>
        </w:trPr>
        <w:tc>
          <w:tcPr>
            <w:cnfStyle w:val="001000000000" w:firstRow="0" w:lastRow="0" w:firstColumn="1" w:lastColumn="0" w:oddVBand="0" w:evenVBand="0" w:oddHBand="0" w:evenHBand="0" w:firstRowFirstColumn="0" w:firstRowLastColumn="0" w:lastRowFirstColumn="0" w:lastRowLastColumn="0"/>
            <w:tcW w:w="5553" w:type="dxa"/>
            <w:gridSpan w:val="2"/>
            <w:vAlign w:val="center"/>
          </w:tcPr>
          <w:p w14:paraId="5E84FA01" w14:textId="77777777" w:rsidR="004A65CF" w:rsidRPr="004A65CF" w:rsidRDefault="004A65CF" w:rsidP="004A65CF">
            <w:pPr>
              <w:widowControl w:val="0"/>
              <w:autoSpaceDE w:val="0"/>
              <w:autoSpaceDN w:val="0"/>
              <w:adjustRightInd w:val="0"/>
              <w:ind w:left="12"/>
              <w:jc w:val="center"/>
              <w:rPr>
                <w:rFonts w:ascii="Calibri" w:hAnsi="Calibri" w:cs="Calibri"/>
                <w:szCs w:val="24"/>
              </w:rPr>
            </w:pPr>
            <w:r w:rsidRPr="004A65CF">
              <w:rPr>
                <w:rFonts w:ascii="Calibri" w:hAnsi="Calibri" w:cs="Calibri"/>
                <w:szCs w:val="24"/>
              </w:rPr>
              <w:t>Taux 2020</w:t>
            </w:r>
          </w:p>
        </w:tc>
      </w:tr>
      <w:tr w:rsidR="004A65CF" w:rsidRPr="004A65CF" w14:paraId="4EB24CCF" w14:textId="77777777" w:rsidTr="004A65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76" w:type="dxa"/>
            <w:vAlign w:val="center"/>
            <w:hideMark/>
          </w:tcPr>
          <w:p w14:paraId="4540CCA4" w14:textId="77777777" w:rsidR="004A65CF" w:rsidRPr="004A65CF" w:rsidRDefault="004A65CF" w:rsidP="004A65CF">
            <w:pPr>
              <w:widowControl w:val="0"/>
              <w:autoSpaceDE w:val="0"/>
              <w:autoSpaceDN w:val="0"/>
              <w:adjustRightInd w:val="0"/>
              <w:rPr>
                <w:rFonts w:ascii="Calibri" w:hAnsi="Calibri" w:cs="Calibri"/>
                <w:szCs w:val="24"/>
              </w:rPr>
            </w:pPr>
            <w:r w:rsidRPr="004A65CF">
              <w:rPr>
                <w:rFonts w:ascii="Calibri" w:hAnsi="Calibri" w:cs="Calibri"/>
                <w:szCs w:val="24"/>
              </w:rPr>
              <w:t xml:space="preserve">Taxe d'habitation </w:t>
            </w:r>
          </w:p>
        </w:tc>
        <w:tc>
          <w:tcPr>
            <w:tcW w:w="1677" w:type="dxa"/>
            <w:vAlign w:val="center"/>
          </w:tcPr>
          <w:p w14:paraId="61F78AD7" w14:textId="77777777" w:rsidR="004A65CF" w:rsidRPr="004A65CF" w:rsidRDefault="004A65CF" w:rsidP="004A65CF">
            <w:pPr>
              <w:widowControl w:val="0"/>
              <w:autoSpaceDE w:val="0"/>
              <w:autoSpaceDN w:val="0"/>
              <w:adjustRightInd w:val="0"/>
              <w:ind w:left="12"/>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4A65CF">
              <w:rPr>
                <w:rFonts w:ascii="Calibri" w:hAnsi="Calibri" w:cs="Calibri"/>
                <w:szCs w:val="24"/>
              </w:rPr>
              <w:t>-</w:t>
            </w:r>
          </w:p>
          <w:p w14:paraId="70963D15" w14:textId="77777777" w:rsidR="004A65CF" w:rsidRPr="004A65CF" w:rsidRDefault="004A65CF" w:rsidP="004A65CF">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p>
        </w:tc>
      </w:tr>
      <w:tr w:rsidR="004A65CF" w:rsidRPr="004A65CF" w14:paraId="27C7A6A2" w14:textId="77777777" w:rsidTr="004A65CF">
        <w:trPr>
          <w:jc w:val="center"/>
        </w:trPr>
        <w:tc>
          <w:tcPr>
            <w:cnfStyle w:val="001000000000" w:firstRow="0" w:lastRow="0" w:firstColumn="1" w:lastColumn="0" w:oddVBand="0" w:evenVBand="0" w:oddHBand="0" w:evenHBand="0" w:firstRowFirstColumn="0" w:firstRowLastColumn="0" w:lastRowFirstColumn="0" w:lastRowLastColumn="0"/>
            <w:tcW w:w="3876" w:type="dxa"/>
            <w:vAlign w:val="center"/>
            <w:hideMark/>
          </w:tcPr>
          <w:p w14:paraId="2939768B" w14:textId="77777777" w:rsidR="004A65CF" w:rsidRPr="004A65CF" w:rsidRDefault="004A65CF" w:rsidP="004A65CF">
            <w:pPr>
              <w:widowControl w:val="0"/>
              <w:autoSpaceDE w:val="0"/>
              <w:autoSpaceDN w:val="0"/>
              <w:adjustRightInd w:val="0"/>
              <w:rPr>
                <w:rFonts w:ascii="Calibri" w:hAnsi="Calibri" w:cs="Calibri"/>
                <w:szCs w:val="24"/>
              </w:rPr>
            </w:pPr>
            <w:r w:rsidRPr="004A65CF">
              <w:rPr>
                <w:rFonts w:ascii="Calibri" w:hAnsi="Calibri" w:cs="Calibri"/>
                <w:szCs w:val="24"/>
              </w:rPr>
              <w:t xml:space="preserve">Foncier bâti </w:t>
            </w:r>
            <w:r w:rsidRPr="004A65CF">
              <w:rPr>
                <w:rFonts w:ascii="Calibri" w:hAnsi="Calibri" w:cs="Calibri"/>
                <w:szCs w:val="24"/>
              </w:rPr>
              <w:tab/>
            </w:r>
          </w:p>
        </w:tc>
        <w:tc>
          <w:tcPr>
            <w:tcW w:w="1677" w:type="dxa"/>
            <w:vAlign w:val="center"/>
          </w:tcPr>
          <w:p w14:paraId="1C858811" w14:textId="77777777" w:rsidR="004A65CF" w:rsidRPr="004A65CF" w:rsidRDefault="004A65CF" w:rsidP="004A65CF">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r w:rsidRPr="004A65CF">
              <w:rPr>
                <w:rFonts w:ascii="Calibri" w:hAnsi="Calibri" w:cs="Calibri"/>
                <w:b/>
                <w:szCs w:val="24"/>
              </w:rPr>
              <w:t>7,23 %</w:t>
            </w:r>
          </w:p>
          <w:p w14:paraId="49C1B849" w14:textId="77777777" w:rsidR="004A65CF" w:rsidRPr="004A65CF" w:rsidRDefault="004A65CF" w:rsidP="004A65CF">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p>
        </w:tc>
      </w:tr>
      <w:tr w:rsidR="004A65CF" w:rsidRPr="004A65CF" w14:paraId="7FF2D3E9" w14:textId="77777777" w:rsidTr="004A65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76" w:type="dxa"/>
            <w:vAlign w:val="center"/>
            <w:hideMark/>
          </w:tcPr>
          <w:p w14:paraId="31504DB9" w14:textId="77777777" w:rsidR="004A65CF" w:rsidRPr="004A65CF" w:rsidRDefault="004A65CF" w:rsidP="004A65CF">
            <w:pPr>
              <w:widowControl w:val="0"/>
              <w:autoSpaceDE w:val="0"/>
              <w:autoSpaceDN w:val="0"/>
              <w:adjustRightInd w:val="0"/>
              <w:rPr>
                <w:rFonts w:ascii="Calibri" w:hAnsi="Calibri" w:cs="Calibri"/>
                <w:szCs w:val="24"/>
              </w:rPr>
            </w:pPr>
            <w:r w:rsidRPr="004A65CF">
              <w:rPr>
                <w:rFonts w:ascii="Calibri" w:hAnsi="Calibri" w:cs="Calibri"/>
                <w:szCs w:val="24"/>
              </w:rPr>
              <w:t xml:space="preserve">Foncier non bâti </w:t>
            </w:r>
          </w:p>
        </w:tc>
        <w:tc>
          <w:tcPr>
            <w:tcW w:w="1677" w:type="dxa"/>
            <w:vAlign w:val="center"/>
          </w:tcPr>
          <w:p w14:paraId="70C286E0" w14:textId="77777777" w:rsidR="004A65CF" w:rsidRPr="004A65CF" w:rsidRDefault="004A65CF" w:rsidP="004A65CF">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4A65CF">
              <w:rPr>
                <w:rFonts w:ascii="Calibri" w:hAnsi="Calibri" w:cs="Calibri"/>
                <w:b/>
                <w:szCs w:val="24"/>
              </w:rPr>
              <w:t>46,87 %</w:t>
            </w:r>
          </w:p>
          <w:p w14:paraId="71BD22F4" w14:textId="77777777" w:rsidR="004A65CF" w:rsidRPr="004A65CF" w:rsidRDefault="004A65CF" w:rsidP="004A65CF">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p>
        </w:tc>
      </w:tr>
    </w:tbl>
    <w:p w14:paraId="50AAC8CE" w14:textId="77777777" w:rsidR="00D657B2" w:rsidRDefault="00D657B2" w:rsidP="004A65CF">
      <w:pPr>
        <w:jc w:val="both"/>
      </w:pPr>
    </w:p>
    <w:p w14:paraId="3B256964" w14:textId="63E4840D" w:rsidR="004A65CF" w:rsidRPr="004A65CF" w:rsidRDefault="004A65CF" w:rsidP="004A65CF">
      <w:pPr>
        <w:jc w:val="both"/>
      </w:pPr>
      <w:r w:rsidRPr="004A65CF">
        <w:t>Appliqués aux bases d’imposition notifiées de 2020, ces taux correspondent aux produits suivants :</w:t>
      </w:r>
    </w:p>
    <w:tbl>
      <w:tblPr>
        <w:tblStyle w:val="Trameclaire-Accent12"/>
        <w:tblW w:w="0" w:type="auto"/>
        <w:jc w:val="center"/>
        <w:tblLook w:val="04A0" w:firstRow="1" w:lastRow="0" w:firstColumn="1" w:lastColumn="0" w:noHBand="0" w:noVBand="1"/>
      </w:tblPr>
      <w:tblGrid>
        <w:gridCol w:w="3876"/>
        <w:gridCol w:w="1677"/>
      </w:tblGrid>
      <w:tr w:rsidR="004A65CF" w:rsidRPr="004A65CF" w14:paraId="5A0E07A4" w14:textId="77777777" w:rsidTr="004A65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76" w:type="dxa"/>
            <w:vAlign w:val="center"/>
            <w:hideMark/>
          </w:tcPr>
          <w:p w14:paraId="2548F3D3" w14:textId="77777777" w:rsidR="004A65CF" w:rsidRPr="004A65CF" w:rsidRDefault="004A65CF" w:rsidP="004A65CF">
            <w:pPr>
              <w:widowControl w:val="0"/>
              <w:autoSpaceDE w:val="0"/>
              <w:autoSpaceDN w:val="0"/>
              <w:adjustRightInd w:val="0"/>
              <w:jc w:val="center"/>
              <w:rPr>
                <w:rFonts w:ascii="Calibri" w:hAnsi="Calibri" w:cs="Calibri"/>
                <w:szCs w:val="24"/>
              </w:rPr>
            </w:pPr>
            <w:r w:rsidRPr="004A65CF">
              <w:rPr>
                <w:rFonts w:ascii="Calibri" w:hAnsi="Calibri" w:cs="Calibri"/>
                <w:szCs w:val="24"/>
              </w:rPr>
              <w:t xml:space="preserve">Taxe d'habitation    </w:t>
            </w:r>
            <w:r w:rsidRPr="004A65CF">
              <w:rPr>
                <w:rFonts w:ascii="Calibri" w:hAnsi="Calibri" w:cs="Calibri"/>
                <w:szCs w:val="24"/>
                <w:u w:val="single"/>
              </w:rPr>
              <w:t>produit prévisionnel</w:t>
            </w:r>
          </w:p>
        </w:tc>
        <w:tc>
          <w:tcPr>
            <w:tcW w:w="1677" w:type="dxa"/>
            <w:vAlign w:val="center"/>
          </w:tcPr>
          <w:p w14:paraId="7ABEBEF7" w14:textId="77777777" w:rsidR="004A65CF" w:rsidRPr="004A65CF" w:rsidRDefault="004A65CF" w:rsidP="004A65CF">
            <w:pPr>
              <w:widowControl w:val="0"/>
              <w:autoSpaceDE w:val="0"/>
              <w:autoSpaceDN w:val="0"/>
              <w:adjustRightInd w:val="0"/>
              <w:ind w:left="12"/>
              <w:jc w:val="right"/>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4A65CF">
              <w:rPr>
                <w:rFonts w:ascii="Calibri" w:hAnsi="Calibri" w:cs="Calibri"/>
                <w:szCs w:val="24"/>
              </w:rPr>
              <w:t>284 426 €</w:t>
            </w:r>
          </w:p>
          <w:p w14:paraId="02B0F75B" w14:textId="77777777" w:rsidR="004A65CF" w:rsidRPr="004A65CF" w:rsidRDefault="004A65CF" w:rsidP="004A65CF">
            <w:pPr>
              <w:widowControl w:val="0"/>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p>
        </w:tc>
      </w:tr>
      <w:tr w:rsidR="004A65CF" w:rsidRPr="004A65CF" w14:paraId="652A7B6F" w14:textId="77777777" w:rsidTr="004A65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76" w:type="dxa"/>
            <w:vAlign w:val="center"/>
            <w:hideMark/>
          </w:tcPr>
          <w:p w14:paraId="67481783" w14:textId="77777777" w:rsidR="004A65CF" w:rsidRPr="004A65CF" w:rsidRDefault="004A65CF" w:rsidP="004A65CF">
            <w:pPr>
              <w:widowControl w:val="0"/>
              <w:autoSpaceDE w:val="0"/>
              <w:autoSpaceDN w:val="0"/>
              <w:adjustRightInd w:val="0"/>
              <w:rPr>
                <w:rFonts w:ascii="Calibri" w:hAnsi="Calibri" w:cs="Calibri"/>
                <w:sz w:val="6"/>
                <w:szCs w:val="24"/>
              </w:rPr>
            </w:pPr>
          </w:p>
          <w:p w14:paraId="53BAF3E0" w14:textId="77777777" w:rsidR="004A65CF" w:rsidRPr="004A65CF" w:rsidRDefault="004A65CF" w:rsidP="004A65CF">
            <w:pPr>
              <w:widowControl w:val="0"/>
              <w:autoSpaceDE w:val="0"/>
              <w:autoSpaceDN w:val="0"/>
              <w:adjustRightInd w:val="0"/>
              <w:rPr>
                <w:rFonts w:ascii="Calibri" w:hAnsi="Calibri" w:cs="Calibri"/>
                <w:szCs w:val="24"/>
              </w:rPr>
            </w:pPr>
            <w:r w:rsidRPr="004A65CF">
              <w:rPr>
                <w:rFonts w:ascii="Calibri" w:hAnsi="Calibri" w:cs="Calibri"/>
                <w:szCs w:val="24"/>
              </w:rPr>
              <w:t>Foncier bâti</w:t>
            </w:r>
          </w:p>
          <w:p w14:paraId="462AB8CF" w14:textId="77777777" w:rsidR="004A65CF" w:rsidRPr="004A65CF" w:rsidRDefault="004A65CF" w:rsidP="004A65CF">
            <w:pPr>
              <w:widowControl w:val="0"/>
              <w:autoSpaceDE w:val="0"/>
              <w:autoSpaceDN w:val="0"/>
              <w:adjustRightInd w:val="0"/>
              <w:rPr>
                <w:rFonts w:ascii="Calibri" w:hAnsi="Calibri" w:cs="Calibri"/>
                <w:sz w:val="14"/>
                <w:szCs w:val="24"/>
              </w:rPr>
            </w:pPr>
          </w:p>
        </w:tc>
        <w:tc>
          <w:tcPr>
            <w:tcW w:w="1677" w:type="dxa"/>
            <w:vAlign w:val="center"/>
          </w:tcPr>
          <w:p w14:paraId="7000AE45" w14:textId="77777777" w:rsidR="004A65CF" w:rsidRPr="004A65CF" w:rsidRDefault="004A65CF" w:rsidP="004A65CF">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4A65CF">
              <w:rPr>
                <w:rFonts w:ascii="Calibri" w:hAnsi="Calibri" w:cs="Calibri"/>
                <w:b/>
                <w:szCs w:val="24"/>
              </w:rPr>
              <w:t>109 896 €</w:t>
            </w:r>
          </w:p>
        </w:tc>
      </w:tr>
      <w:tr w:rsidR="004A65CF" w:rsidRPr="004A65CF" w14:paraId="73CC7D69" w14:textId="77777777" w:rsidTr="004A65CF">
        <w:trPr>
          <w:jc w:val="center"/>
        </w:trPr>
        <w:tc>
          <w:tcPr>
            <w:cnfStyle w:val="001000000000" w:firstRow="0" w:lastRow="0" w:firstColumn="1" w:lastColumn="0" w:oddVBand="0" w:evenVBand="0" w:oddHBand="0" w:evenHBand="0" w:firstRowFirstColumn="0" w:firstRowLastColumn="0" w:lastRowFirstColumn="0" w:lastRowLastColumn="0"/>
            <w:tcW w:w="3876" w:type="dxa"/>
            <w:vAlign w:val="center"/>
            <w:hideMark/>
          </w:tcPr>
          <w:p w14:paraId="29CE4098" w14:textId="77777777" w:rsidR="004A65CF" w:rsidRPr="004A65CF" w:rsidRDefault="004A65CF" w:rsidP="004A65CF">
            <w:pPr>
              <w:widowControl w:val="0"/>
              <w:autoSpaceDE w:val="0"/>
              <w:autoSpaceDN w:val="0"/>
              <w:adjustRightInd w:val="0"/>
              <w:rPr>
                <w:rFonts w:ascii="Calibri" w:hAnsi="Calibri" w:cs="Calibri"/>
                <w:szCs w:val="24"/>
              </w:rPr>
            </w:pPr>
            <w:r w:rsidRPr="004A65CF">
              <w:rPr>
                <w:rFonts w:ascii="Calibri" w:hAnsi="Calibri" w:cs="Calibri"/>
                <w:szCs w:val="24"/>
              </w:rPr>
              <w:t>Foncier non bâti</w:t>
            </w:r>
          </w:p>
        </w:tc>
        <w:tc>
          <w:tcPr>
            <w:tcW w:w="1677" w:type="dxa"/>
            <w:vAlign w:val="center"/>
          </w:tcPr>
          <w:p w14:paraId="6890D6F1" w14:textId="77777777" w:rsidR="004A65CF" w:rsidRPr="004A65CF" w:rsidRDefault="004A65CF" w:rsidP="004A65CF">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r w:rsidRPr="004A65CF">
              <w:rPr>
                <w:rFonts w:ascii="Calibri" w:hAnsi="Calibri" w:cs="Calibri"/>
                <w:b/>
                <w:szCs w:val="24"/>
              </w:rPr>
              <w:t>27 841 €</w:t>
            </w:r>
          </w:p>
          <w:p w14:paraId="1792BF95" w14:textId="77777777" w:rsidR="004A65CF" w:rsidRPr="004A65CF" w:rsidRDefault="004A65CF" w:rsidP="004A65CF">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p>
        </w:tc>
      </w:tr>
    </w:tbl>
    <w:p w14:paraId="06F40D86" w14:textId="77777777" w:rsidR="004A65CF" w:rsidRPr="00D657B2" w:rsidRDefault="004A65CF" w:rsidP="004A65CF">
      <w:pPr>
        <w:jc w:val="both"/>
        <w:rPr>
          <w:sz w:val="12"/>
          <w:szCs w:val="12"/>
        </w:rPr>
      </w:pPr>
    </w:p>
    <w:p w14:paraId="5BB78234" w14:textId="2EEC8D99" w:rsidR="004A65CF" w:rsidRDefault="004A65CF" w:rsidP="004A65CF">
      <w:pPr>
        <w:jc w:val="both"/>
      </w:pPr>
      <w:r w:rsidRPr="004A65CF">
        <w:t>La délibération est adoptée à l’unanimité.</w:t>
      </w:r>
    </w:p>
    <w:p w14:paraId="4400E838" w14:textId="77777777" w:rsidR="00AB283B" w:rsidRDefault="00AB283B" w:rsidP="004A65CF">
      <w:pPr>
        <w:jc w:val="both"/>
      </w:pPr>
    </w:p>
    <w:p w14:paraId="55B5B405" w14:textId="09FCE762" w:rsidR="004A65CF" w:rsidRPr="004A65CF" w:rsidRDefault="004A65CF" w:rsidP="003832A2">
      <w:pPr>
        <w:spacing w:line="240" w:lineRule="auto"/>
        <w:jc w:val="both"/>
        <w:rPr>
          <w:rFonts w:ascii="Verdana" w:eastAsia="Calibri" w:hAnsi="Verdana" w:cs="Times New Roman"/>
          <w:noProof/>
          <w:vanish/>
          <w:sz w:val="20"/>
        </w:rPr>
      </w:pPr>
      <w:r w:rsidRPr="004A65CF">
        <w:rPr>
          <w:b/>
          <w:color w:val="4F81BD" w:themeColor="accent1"/>
        </w:rPr>
        <w:t xml:space="preserve">13. </w:t>
      </w:r>
      <w:r w:rsidRPr="004A65CF">
        <w:rPr>
          <w:b/>
          <w:color w:val="4F81BD" w:themeColor="accent1"/>
        </w:rPr>
        <w:tab/>
        <w:t>Compte administratif 2019 et compte de gestion 2019</w:t>
      </w:r>
    </w:p>
    <w:p w14:paraId="36C80D3E" w14:textId="77777777" w:rsidR="004A65CF" w:rsidRPr="004A65CF" w:rsidRDefault="004A65CF" w:rsidP="004A65CF">
      <w:pPr>
        <w:spacing w:after="0" w:line="240" w:lineRule="auto"/>
        <w:rPr>
          <w:rFonts w:ascii="Verdana" w:eastAsia="Calibri" w:hAnsi="Verdana" w:cs="Times New Roman"/>
          <w:sz w:val="20"/>
        </w:rPr>
      </w:pPr>
    </w:p>
    <w:p w14:paraId="33B0CCCE" w14:textId="77777777" w:rsidR="004A65CF" w:rsidRPr="004A65CF" w:rsidRDefault="004A65CF" w:rsidP="004A65CF">
      <w:pPr>
        <w:tabs>
          <w:tab w:val="left" w:pos="851"/>
        </w:tabs>
        <w:spacing w:after="0" w:line="240" w:lineRule="auto"/>
        <w:jc w:val="both"/>
        <w:rPr>
          <w:rFonts w:ascii="Calibri" w:eastAsia="Times New Roman" w:hAnsi="Calibri" w:cs="Arial"/>
          <w:b/>
          <w:lang w:eastAsia="fr-FR"/>
        </w:rPr>
      </w:pPr>
      <w:r w:rsidRPr="004A65CF">
        <w:rPr>
          <w:rFonts w:ascii="Calibri" w:eastAsia="Times New Roman" w:hAnsi="Calibri" w:cs="Arial"/>
          <w:b/>
          <w:u w:val="single"/>
          <w:lang w:eastAsia="fr-FR"/>
        </w:rPr>
        <w:t>Compte Administratif</w:t>
      </w:r>
      <w:r w:rsidRPr="004A65CF">
        <w:rPr>
          <w:rFonts w:ascii="Calibri" w:eastAsia="Times New Roman" w:hAnsi="Calibri" w:cs="Arial"/>
          <w:b/>
          <w:lang w:eastAsia="fr-FR"/>
        </w:rPr>
        <w:t> :</w:t>
      </w:r>
    </w:p>
    <w:p w14:paraId="20ADC70A" w14:textId="77777777" w:rsidR="004A65CF" w:rsidRPr="004A65CF" w:rsidRDefault="004A65CF" w:rsidP="004A65CF">
      <w:pPr>
        <w:spacing w:after="0" w:line="240" w:lineRule="auto"/>
        <w:rPr>
          <w:rFonts w:eastAsia="Times New Roman" w:cs="Arial"/>
          <w:lang w:eastAsia="fr-FR"/>
        </w:rPr>
      </w:pPr>
    </w:p>
    <w:p w14:paraId="45B99A0F" w14:textId="77777777" w:rsidR="004A65CF" w:rsidRPr="004A65CF" w:rsidRDefault="004A65CF" w:rsidP="004A65CF">
      <w:pPr>
        <w:spacing w:after="0" w:line="240" w:lineRule="auto"/>
        <w:jc w:val="both"/>
        <w:rPr>
          <w:rFonts w:eastAsia="Times New Roman" w:cs="Arial"/>
          <w:lang w:eastAsia="fr-FR"/>
        </w:rPr>
      </w:pPr>
      <w:r w:rsidRPr="004A65CF">
        <w:rPr>
          <w:rFonts w:eastAsia="Times New Roman" w:cs="Arial"/>
          <w:lang w:eastAsia="fr-FR"/>
        </w:rPr>
        <w:t>Un exemplaire du compte administratif 2019 est remis aux membres du conseil municipal.</w:t>
      </w:r>
    </w:p>
    <w:p w14:paraId="7C57F99A" w14:textId="77777777" w:rsidR="004A65CF" w:rsidRPr="004A65CF" w:rsidRDefault="004A65CF" w:rsidP="004A65CF">
      <w:pPr>
        <w:spacing w:after="0" w:line="240" w:lineRule="auto"/>
        <w:rPr>
          <w:rFonts w:eastAsia="Times New Roman" w:cs="Arial"/>
          <w:lang w:eastAsia="fr-FR"/>
        </w:rPr>
      </w:pPr>
    </w:p>
    <w:p w14:paraId="560F8613" w14:textId="77777777" w:rsidR="004A65CF" w:rsidRPr="004A65CF" w:rsidRDefault="004A65CF" w:rsidP="004A65CF">
      <w:pPr>
        <w:spacing w:after="0" w:line="240" w:lineRule="auto"/>
        <w:jc w:val="both"/>
        <w:rPr>
          <w:rFonts w:eastAsia="Times New Roman" w:cs="Arial"/>
          <w:lang w:eastAsia="fr-FR"/>
        </w:rPr>
      </w:pPr>
      <w:r w:rsidRPr="004A65CF">
        <w:rPr>
          <w:rFonts w:eastAsia="Times New Roman" w:cs="Arial"/>
          <w:lang w:eastAsia="fr-FR"/>
        </w:rPr>
        <w:t>Monsieur le Maire présente les résultats de l’exercice 2019, se déclinant comme suit :</w:t>
      </w:r>
    </w:p>
    <w:p w14:paraId="2C976DEE" w14:textId="77777777" w:rsidR="004A65CF" w:rsidRPr="004A65CF" w:rsidRDefault="004A65CF" w:rsidP="004A65CF">
      <w:pPr>
        <w:spacing w:after="0" w:line="240" w:lineRule="auto"/>
        <w:jc w:val="both"/>
        <w:rPr>
          <w:rFonts w:ascii="Arial" w:eastAsia="Times New Roman" w:hAnsi="Arial" w:cs="Arial"/>
          <w:b/>
          <w:sz w:val="24"/>
          <w:szCs w:val="24"/>
          <w:lang w:eastAsia="fr-FR"/>
        </w:rPr>
      </w:pPr>
    </w:p>
    <w:tbl>
      <w:tblPr>
        <w:tblStyle w:val="Grillemoyenne3-Accent11"/>
        <w:tblW w:w="9611" w:type="dxa"/>
        <w:tblLook w:val="04A0" w:firstRow="1" w:lastRow="0" w:firstColumn="1" w:lastColumn="0" w:noHBand="0" w:noVBand="1"/>
      </w:tblPr>
      <w:tblGrid>
        <w:gridCol w:w="236"/>
        <w:gridCol w:w="2935"/>
        <w:gridCol w:w="1562"/>
        <w:gridCol w:w="1703"/>
        <w:gridCol w:w="1543"/>
        <w:gridCol w:w="1632"/>
      </w:tblGrid>
      <w:tr w:rsidR="004A65CF" w:rsidRPr="004A65CF" w14:paraId="4E2FF5FC" w14:textId="77777777" w:rsidTr="004A65CF">
        <w:trPr>
          <w:cnfStyle w:val="100000000000" w:firstRow="1" w:lastRow="0" w:firstColumn="0" w:lastColumn="0" w:oddVBand="0" w:evenVBand="0" w:oddHBand="0"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3171" w:type="dxa"/>
            <w:gridSpan w:val="2"/>
          </w:tcPr>
          <w:p w14:paraId="486113EF" w14:textId="77777777" w:rsidR="004A65CF" w:rsidRPr="00DB7988" w:rsidRDefault="004A65CF" w:rsidP="004A65CF">
            <w:pPr>
              <w:rPr>
                <w:rFonts w:asciiTheme="minorHAnsi" w:eastAsiaTheme="minorHAnsi" w:hAnsiTheme="minorHAnsi" w:cstheme="minorHAnsi"/>
              </w:rPr>
            </w:pPr>
          </w:p>
        </w:tc>
        <w:tc>
          <w:tcPr>
            <w:tcW w:w="1562" w:type="dxa"/>
            <w:hideMark/>
          </w:tcPr>
          <w:p w14:paraId="4F4694CF" w14:textId="77777777" w:rsidR="004A65CF" w:rsidRPr="00DB7988" w:rsidRDefault="004A65CF" w:rsidP="004A65C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rPr>
            </w:pPr>
            <w:r w:rsidRPr="00DB7988">
              <w:rPr>
                <w:rFonts w:asciiTheme="minorHAnsi" w:eastAsiaTheme="minorHAnsi" w:hAnsiTheme="minorHAnsi" w:cstheme="minorHAnsi"/>
              </w:rPr>
              <w:t>Résultat à la clôture de l’exercice 2018</w:t>
            </w:r>
          </w:p>
        </w:tc>
        <w:tc>
          <w:tcPr>
            <w:tcW w:w="1703" w:type="dxa"/>
            <w:hideMark/>
          </w:tcPr>
          <w:p w14:paraId="61C7B2FF" w14:textId="77777777" w:rsidR="004A65CF" w:rsidRPr="00DB7988" w:rsidRDefault="004A65CF" w:rsidP="004A65C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rPr>
            </w:pPr>
            <w:r w:rsidRPr="00DB7988">
              <w:rPr>
                <w:rFonts w:asciiTheme="minorHAnsi" w:eastAsiaTheme="minorHAnsi" w:hAnsiTheme="minorHAnsi" w:cstheme="minorHAnsi"/>
              </w:rPr>
              <w:t>Part affectée à l’investissement 2019</w:t>
            </w:r>
          </w:p>
        </w:tc>
        <w:tc>
          <w:tcPr>
            <w:tcW w:w="1543" w:type="dxa"/>
            <w:hideMark/>
          </w:tcPr>
          <w:p w14:paraId="452ACCC2" w14:textId="77777777" w:rsidR="004A65CF" w:rsidRPr="00DB7988" w:rsidRDefault="004A65CF" w:rsidP="004A65C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rPr>
            </w:pPr>
            <w:r w:rsidRPr="00DB7988">
              <w:rPr>
                <w:rFonts w:asciiTheme="minorHAnsi" w:eastAsiaTheme="minorHAnsi" w:hAnsiTheme="minorHAnsi" w:cstheme="minorHAnsi"/>
              </w:rPr>
              <w:t>Résultat 2019</w:t>
            </w:r>
          </w:p>
        </w:tc>
        <w:tc>
          <w:tcPr>
            <w:tcW w:w="1632" w:type="dxa"/>
            <w:hideMark/>
          </w:tcPr>
          <w:p w14:paraId="15FE0C71" w14:textId="77777777" w:rsidR="004A65CF" w:rsidRPr="00DB7988" w:rsidRDefault="004A65CF" w:rsidP="004A65C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rPr>
            </w:pPr>
            <w:r w:rsidRPr="00DB7988">
              <w:rPr>
                <w:rFonts w:asciiTheme="minorHAnsi" w:eastAsiaTheme="minorHAnsi" w:hAnsiTheme="minorHAnsi" w:cstheme="minorHAnsi"/>
              </w:rPr>
              <w:t>Résultat de clôture 2019</w:t>
            </w:r>
          </w:p>
        </w:tc>
      </w:tr>
      <w:tr w:rsidR="004A65CF" w:rsidRPr="004A65CF" w14:paraId="16CAE856" w14:textId="77777777" w:rsidTr="004A65CF">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9611" w:type="dxa"/>
            <w:gridSpan w:val="6"/>
            <w:hideMark/>
          </w:tcPr>
          <w:p w14:paraId="20FCA176" w14:textId="77777777" w:rsidR="004A65CF" w:rsidRPr="00DB7988" w:rsidRDefault="004A65CF" w:rsidP="004A65CF">
            <w:pPr>
              <w:rPr>
                <w:rFonts w:asciiTheme="minorHAnsi" w:eastAsiaTheme="minorHAnsi" w:hAnsiTheme="minorHAnsi" w:cstheme="minorHAnsi"/>
              </w:rPr>
            </w:pPr>
            <w:r w:rsidRPr="00DB7988">
              <w:rPr>
                <w:rFonts w:asciiTheme="minorHAnsi" w:eastAsiaTheme="minorHAnsi" w:hAnsiTheme="minorHAnsi" w:cstheme="minorHAnsi"/>
              </w:rPr>
              <w:t xml:space="preserve">                                                                     Compte Administratif : budget principal</w:t>
            </w:r>
          </w:p>
        </w:tc>
      </w:tr>
      <w:tr w:rsidR="004A65CF" w:rsidRPr="004A65CF" w14:paraId="34C4E88E" w14:textId="77777777" w:rsidTr="004A65CF">
        <w:trPr>
          <w:trHeight w:val="577"/>
        </w:trPr>
        <w:tc>
          <w:tcPr>
            <w:cnfStyle w:val="001000000000" w:firstRow="0" w:lastRow="0" w:firstColumn="1" w:lastColumn="0" w:oddVBand="0" w:evenVBand="0" w:oddHBand="0" w:evenHBand="0" w:firstRowFirstColumn="0" w:firstRowLastColumn="0" w:lastRowFirstColumn="0" w:lastRowLastColumn="0"/>
            <w:tcW w:w="3171" w:type="dxa"/>
            <w:gridSpan w:val="2"/>
          </w:tcPr>
          <w:p w14:paraId="013FF520" w14:textId="77777777" w:rsidR="004A65CF" w:rsidRPr="00DB7988" w:rsidRDefault="004A65CF" w:rsidP="004A65CF">
            <w:pPr>
              <w:rPr>
                <w:rFonts w:asciiTheme="minorHAnsi" w:eastAsiaTheme="minorHAnsi" w:hAnsiTheme="minorHAnsi" w:cstheme="minorHAnsi"/>
              </w:rPr>
            </w:pPr>
            <w:r w:rsidRPr="00DB7988">
              <w:rPr>
                <w:rFonts w:asciiTheme="minorHAnsi" w:eastAsiaTheme="minorHAnsi" w:hAnsiTheme="minorHAnsi" w:cstheme="minorHAnsi"/>
              </w:rPr>
              <w:t>Investissement</w:t>
            </w:r>
          </w:p>
        </w:tc>
        <w:tc>
          <w:tcPr>
            <w:tcW w:w="1562" w:type="dxa"/>
            <w:hideMark/>
          </w:tcPr>
          <w:p w14:paraId="0DAB83DA" w14:textId="77777777" w:rsidR="004A65CF" w:rsidRPr="00DB7988" w:rsidRDefault="004A65CF" w:rsidP="004A65CF">
            <w:pPr>
              <w:jc w:val="righ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Cs/>
              </w:rPr>
            </w:pPr>
            <w:r w:rsidRPr="00DB7988">
              <w:rPr>
                <w:rFonts w:asciiTheme="minorHAnsi" w:eastAsiaTheme="minorHAnsi" w:hAnsiTheme="minorHAnsi" w:cstheme="minorHAnsi"/>
                <w:bCs/>
              </w:rPr>
              <w:t>- 100 661,55</w:t>
            </w:r>
          </w:p>
        </w:tc>
        <w:tc>
          <w:tcPr>
            <w:tcW w:w="1703" w:type="dxa"/>
            <w:hideMark/>
          </w:tcPr>
          <w:p w14:paraId="07EDF0A8" w14:textId="77777777" w:rsidR="004A65CF" w:rsidRPr="00DB7988" w:rsidRDefault="004A65CF" w:rsidP="004A65CF">
            <w:pPr>
              <w:jc w:val="righ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Cs/>
              </w:rPr>
            </w:pPr>
            <w:r w:rsidRPr="00DB7988">
              <w:rPr>
                <w:rFonts w:asciiTheme="minorHAnsi" w:eastAsiaTheme="minorHAnsi" w:hAnsiTheme="minorHAnsi" w:cstheme="minorHAnsi"/>
                <w:bCs/>
              </w:rPr>
              <w:t>0,00</w:t>
            </w:r>
          </w:p>
        </w:tc>
        <w:tc>
          <w:tcPr>
            <w:tcW w:w="1543" w:type="dxa"/>
            <w:hideMark/>
          </w:tcPr>
          <w:p w14:paraId="4E360D52" w14:textId="77777777" w:rsidR="004A65CF" w:rsidRPr="00DB7988" w:rsidRDefault="004A65CF" w:rsidP="004A65CF">
            <w:pPr>
              <w:jc w:val="righ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Cs/>
              </w:rPr>
            </w:pPr>
            <w:r w:rsidRPr="00DB7988">
              <w:rPr>
                <w:rFonts w:asciiTheme="minorHAnsi" w:eastAsiaTheme="minorHAnsi" w:hAnsiTheme="minorHAnsi" w:cstheme="minorHAnsi"/>
                <w:bCs/>
              </w:rPr>
              <w:t>23 830,01</w:t>
            </w:r>
          </w:p>
        </w:tc>
        <w:tc>
          <w:tcPr>
            <w:tcW w:w="1632" w:type="dxa"/>
            <w:hideMark/>
          </w:tcPr>
          <w:p w14:paraId="0AA9F266" w14:textId="77777777" w:rsidR="004A65CF" w:rsidRPr="00DB7988" w:rsidRDefault="004A65CF" w:rsidP="004A65CF">
            <w:pPr>
              <w:jc w:val="righ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Cs/>
              </w:rPr>
            </w:pPr>
            <w:r w:rsidRPr="00DB7988">
              <w:rPr>
                <w:rFonts w:asciiTheme="minorHAnsi" w:eastAsiaTheme="minorHAnsi" w:hAnsiTheme="minorHAnsi" w:cstheme="minorHAnsi"/>
                <w:bCs/>
              </w:rPr>
              <w:t>-76 831,64</w:t>
            </w:r>
          </w:p>
        </w:tc>
      </w:tr>
      <w:tr w:rsidR="004A65CF" w:rsidRPr="004A65CF" w14:paraId="32D94CB2" w14:textId="77777777" w:rsidTr="004A65CF">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3171" w:type="dxa"/>
            <w:gridSpan w:val="2"/>
          </w:tcPr>
          <w:p w14:paraId="011A5D97" w14:textId="77777777" w:rsidR="004A65CF" w:rsidRPr="00DB7988" w:rsidRDefault="004A65CF" w:rsidP="004A65CF">
            <w:pPr>
              <w:rPr>
                <w:rFonts w:asciiTheme="minorHAnsi" w:eastAsiaTheme="minorHAnsi" w:hAnsiTheme="minorHAnsi" w:cstheme="minorHAnsi"/>
              </w:rPr>
            </w:pPr>
            <w:r w:rsidRPr="00DB7988">
              <w:rPr>
                <w:rFonts w:asciiTheme="minorHAnsi" w:eastAsiaTheme="minorHAnsi" w:hAnsiTheme="minorHAnsi" w:cstheme="minorHAnsi"/>
              </w:rPr>
              <w:t>Fonctionnement</w:t>
            </w:r>
          </w:p>
        </w:tc>
        <w:tc>
          <w:tcPr>
            <w:tcW w:w="1562" w:type="dxa"/>
            <w:hideMark/>
          </w:tcPr>
          <w:p w14:paraId="6B8520B3" w14:textId="77777777" w:rsidR="004A65CF" w:rsidRPr="00DB7988" w:rsidRDefault="004A65CF" w:rsidP="004A65CF">
            <w:pPr>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Cs/>
              </w:rPr>
            </w:pPr>
            <w:r w:rsidRPr="00DB7988">
              <w:rPr>
                <w:rFonts w:asciiTheme="minorHAnsi" w:eastAsiaTheme="minorHAnsi" w:hAnsiTheme="minorHAnsi" w:cstheme="minorHAnsi"/>
                <w:bCs/>
              </w:rPr>
              <w:t>272 181,11</w:t>
            </w:r>
          </w:p>
        </w:tc>
        <w:tc>
          <w:tcPr>
            <w:tcW w:w="1703" w:type="dxa"/>
            <w:hideMark/>
          </w:tcPr>
          <w:p w14:paraId="6D4471BB" w14:textId="77777777" w:rsidR="004A65CF" w:rsidRPr="00DB7988" w:rsidRDefault="004A65CF" w:rsidP="004A65CF">
            <w:pPr>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Cs/>
              </w:rPr>
            </w:pPr>
            <w:r w:rsidRPr="00DB7988">
              <w:rPr>
                <w:rFonts w:asciiTheme="minorHAnsi" w:eastAsiaTheme="minorHAnsi" w:hAnsiTheme="minorHAnsi" w:cstheme="minorHAnsi"/>
                <w:bCs/>
              </w:rPr>
              <w:t>140 000</w:t>
            </w:r>
          </w:p>
        </w:tc>
        <w:tc>
          <w:tcPr>
            <w:tcW w:w="1543" w:type="dxa"/>
            <w:hideMark/>
          </w:tcPr>
          <w:p w14:paraId="75CBFE4E" w14:textId="77777777" w:rsidR="004A65CF" w:rsidRPr="00DB7988" w:rsidRDefault="004A65CF" w:rsidP="004A65CF">
            <w:pPr>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Cs/>
              </w:rPr>
            </w:pPr>
            <w:r w:rsidRPr="00DB7988">
              <w:rPr>
                <w:rFonts w:asciiTheme="minorHAnsi" w:eastAsiaTheme="minorHAnsi" w:hAnsiTheme="minorHAnsi" w:cstheme="minorHAnsi"/>
                <w:bCs/>
              </w:rPr>
              <w:t>185 028,63</w:t>
            </w:r>
          </w:p>
        </w:tc>
        <w:tc>
          <w:tcPr>
            <w:tcW w:w="1632" w:type="dxa"/>
            <w:hideMark/>
          </w:tcPr>
          <w:p w14:paraId="2DE7DB6A" w14:textId="77777777" w:rsidR="004A65CF" w:rsidRPr="00DB7988" w:rsidRDefault="004A65CF" w:rsidP="004A65CF">
            <w:pPr>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Cs/>
              </w:rPr>
            </w:pPr>
            <w:r w:rsidRPr="00DB7988">
              <w:rPr>
                <w:rFonts w:asciiTheme="minorHAnsi" w:eastAsiaTheme="minorHAnsi" w:hAnsiTheme="minorHAnsi" w:cstheme="minorHAnsi"/>
                <w:bCs/>
              </w:rPr>
              <w:t>323 206,74</w:t>
            </w:r>
          </w:p>
        </w:tc>
      </w:tr>
      <w:tr w:rsidR="004A65CF" w:rsidRPr="004A65CF" w14:paraId="489DFB53" w14:textId="77777777" w:rsidTr="004A65CF">
        <w:trPr>
          <w:trHeight w:val="593"/>
        </w:trPr>
        <w:tc>
          <w:tcPr>
            <w:cnfStyle w:val="001000000000" w:firstRow="0" w:lastRow="0" w:firstColumn="1" w:lastColumn="0" w:oddVBand="0" w:evenVBand="0" w:oddHBand="0" w:evenHBand="0" w:firstRowFirstColumn="0" w:firstRowLastColumn="0" w:lastRowFirstColumn="0" w:lastRowLastColumn="0"/>
            <w:tcW w:w="236" w:type="dxa"/>
            <w:hideMark/>
          </w:tcPr>
          <w:p w14:paraId="556024AD" w14:textId="77777777" w:rsidR="004A65CF" w:rsidRPr="00DB7988" w:rsidRDefault="004A65CF" w:rsidP="004A65CF">
            <w:pPr>
              <w:rPr>
                <w:rFonts w:asciiTheme="minorHAnsi" w:eastAsiaTheme="minorHAnsi" w:hAnsiTheme="minorHAnsi" w:cstheme="minorHAnsi"/>
                <w:color w:val="4F81BD" w:themeColor="accent1"/>
              </w:rPr>
            </w:pPr>
          </w:p>
        </w:tc>
        <w:tc>
          <w:tcPr>
            <w:tcW w:w="2935" w:type="dxa"/>
            <w:hideMark/>
          </w:tcPr>
          <w:p w14:paraId="646BDCC8" w14:textId="77777777" w:rsidR="004A65CF" w:rsidRPr="00DB7988" w:rsidRDefault="004A65CF" w:rsidP="004A65C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color w:val="4F81BD" w:themeColor="accent1"/>
              </w:rPr>
            </w:pPr>
            <w:r w:rsidRPr="00DB7988">
              <w:rPr>
                <w:rFonts w:asciiTheme="minorHAnsi" w:eastAsiaTheme="minorHAnsi" w:hAnsiTheme="minorHAnsi" w:cstheme="minorHAnsi"/>
                <w:b/>
                <w:color w:val="C00000"/>
              </w:rPr>
              <w:t>TOTAL</w:t>
            </w:r>
          </w:p>
        </w:tc>
        <w:tc>
          <w:tcPr>
            <w:tcW w:w="1562" w:type="dxa"/>
            <w:hideMark/>
          </w:tcPr>
          <w:p w14:paraId="1901DFFE" w14:textId="77777777" w:rsidR="004A65CF" w:rsidRPr="00DB7988" w:rsidRDefault="004A65CF" w:rsidP="004A65CF">
            <w:pPr>
              <w:jc w:val="righ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themeColor="text1"/>
              </w:rPr>
            </w:pPr>
            <w:r w:rsidRPr="00DB7988">
              <w:rPr>
                <w:rFonts w:asciiTheme="minorHAnsi" w:eastAsiaTheme="minorHAnsi" w:hAnsiTheme="minorHAnsi" w:cstheme="minorHAnsi"/>
                <w:color w:val="000000" w:themeColor="text1"/>
              </w:rPr>
              <w:t>177 519,46</w:t>
            </w:r>
          </w:p>
        </w:tc>
        <w:tc>
          <w:tcPr>
            <w:tcW w:w="1703" w:type="dxa"/>
            <w:hideMark/>
          </w:tcPr>
          <w:p w14:paraId="77FAC5FF" w14:textId="77777777" w:rsidR="004A65CF" w:rsidRPr="00DB7988" w:rsidRDefault="004A65CF" w:rsidP="004A65CF">
            <w:pPr>
              <w:jc w:val="righ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themeColor="text1"/>
              </w:rPr>
            </w:pPr>
            <w:r w:rsidRPr="00DB7988">
              <w:rPr>
                <w:rFonts w:asciiTheme="minorHAnsi" w:eastAsiaTheme="minorHAnsi" w:hAnsiTheme="minorHAnsi" w:cstheme="minorHAnsi"/>
                <w:color w:val="000000" w:themeColor="text1"/>
              </w:rPr>
              <w:t>140 000</w:t>
            </w:r>
          </w:p>
        </w:tc>
        <w:tc>
          <w:tcPr>
            <w:tcW w:w="1543" w:type="dxa"/>
            <w:hideMark/>
          </w:tcPr>
          <w:p w14:paraId="6A8AC6B6" w14:textId="77777777" w:rsidR="004A65CF" w:rsidRPr="00DB7988" w:rsidRDefault="004A65CF" w:rsidP="004A65CF">
            <w:pPr>
              <w:jc w:val="righ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themeColor="text1"/>
              </w:rPr>
            </w:pPr>
            <w:r w:rsidRPr="00DB7988">
              <w:rPr>
                <w:rFonts w:asciiTheme="minorHAnsi" w:eastAsiaTheme="minorHAnsi" w:hAnsiTheme="minorHAnsi" w:cstheme="minorHAnsi"/>
                <w:color w:val="000000" w:themeColor="text1"/>
              </w:rPr>
              <w:t>208 855,64</w:t>
            </w:r>
          </w:p>
        </w:tc>
        <w:tc>
          <w:tcPr>
            <w:tcW w:w="1632" w:type="dxa"/>
            <w:hideMark/>
          </w:tcPr>
          <w:p w14:paraId="68F636B7" w14:textId="77777777" w:rsidR="004A65CF" w:rsidRPr="00DB7988" w:rsidRDefault="004A65CF" w:rsidP="004A65CF">
            <w:pPr>
              <w:jc w:val="righ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color w:val="000000" w:themeColor="text1"/>
              </w:rPr>
            </w:pPr>
            <w:r w:rsidRPr="00DB7988">
              <w:rPr>
                <w:rFonts w:asciiTheme="minorHAnsi" w:eastAsiaTheme="minorHAnsi" w:hAnsiTheme="minorHAnsi" w:cstheme="minorHAnsi"/>
                <w:b/>
                <w:color w:val="C0504D" w:themeColor="accent2"/>
              </w:rPr>
              <w:t>246 375,10</w:t>
            </w:r>
          </w:p>
        </w:tc>
      </w:tr>
    </w:tbl>
    <w:p w14:paraId="6FBF67C1" w14:textId="77777777" w:rsidR="004A65CF" w:rsidRPr="004A65CF" w:rsidRDefault="004A65CF" w:rsidP="004A65CF">
      <w:pPr>
        <w:spacing w:after="0" w:line="240" w:lineRule="auto"/>
        <w:jc w:val="both"/>
        <w:rPr>
          <w:rFonts w:ascii="Arial" w:eastAsia="Times New Roman" w:hAnsi="Arial" w:cs="Arial"/>
          <w:b/>
          <w:sz w:val="24"/>
          <w:szCs w:val="24"/>
          <w:lang w:eastAsia="fr-FR"/>
        </w:rPr>
      </w:pPr>
    </w:p>
    <w:p w14:paraId="1CFC57B1" w14:textId="77777777" w:rsidR="004A65CF" w:rsidRPr="004A65CF" w:rsidRDefault="004A65CF" w:rsidP="004A65CF">
      <w:pPr>
        <w:spacing w:after="0" w:line="240" w:lineRule="auto"/>
        <w:jc w:val="both"/>
        <w:rPr>
          <w:rFonts w:ascii="Arial" w:eastAsia="Times New Roman" w:hAnsi="Arial" w:cs="Arial"/>
          <w:b/>
          <w:sz w:val="24"/>
          <w:szCs w:val="24"/>
          <w:lang w:eastAsia="fr-FR"/>
        </w:rPr>
      </w:pPr>
    </w:p>
    <w:p w14:paraId="17BCEF74" w14:textId="77777777" w:rsidR="004A65CF" w:rsidRPr="004A65CF" w:rsidRDefault="004A65CF" w:rsidP="004A65CF">
      <w:pPr>
        <w:tabs>
          <w:tab w:val="left" w:pos="851"/>
        </w:tabs>
        <w:spacing w:after="0" w:line="240" w:lineRule="auto"/>
        <w:jc w:val="both"/>
        <w:rPr>
          <w:rFonts w:ascii="Calibri" w:eastAsia="Times New Roman" w:hAnsi="Calibri" w:cs="Arial"/>
          <w:sz w:val="24"/>
          <w:szCs w:val="24"/>
          <w:lang w:eastAsia="fr-FR"/>
        </w:rPr>
      </w:pPr>
      <w:r w:rsidRPr="004A65CF">
        <w:rPr>
          <w:rFonts w:eastAsia="Times New Roman" w:cs="Arial"/>
          <w:b/>
          <w:szCs w:val="24"/>
          <w:lang w:eastAsia="fr-FR"/>
        </w:rPr>
        <w:t xml:space="preserve">La somme disponible à reporter en excédent sur le budget primitif dans la section de fonctionnement de 2020 s’élève </w:t>
      </w:r>
      <w:r w:rsidRPr="004A65CF">
        <w:rPr>
          <w:rFonts w:eastAsia="Times New Roman" w:cs="Arial"/>
          <w:b/>
          <w:sz w:val="24"/>
          <w:szCs w:val="24"/>
          <w:lang w:eastAsia="fr-FR"/>
        </w:rPr>
        <w:t xml:space="preserve">à    </w:t>
      </w:r>
      <w:r w:rsidRPr="004A65CF">
        <w:rPr>
          <w:rFonts w:eastAsia="Times New Roman" w:cs="Arial"/>
          <w:b/>
          <w:color w:val="C0504D" w:themeColor="accent2"/>
          <w:sz w:val="28"/>
          <w:szCs w:val="24"/>
          <w:bdr w:val="single" w:sz="4" w:space="0" w:color="auto" w:frame="1"/>
          <w:lang w:eastAsia="fr-FR"/>
        </w:rPr>
        <w:t xml:space="preserve">   </w:t>
      </w:r>
      <w:r w:rsidRPr="004A65CF">
        <w:rPr>
          <w:rFonts w:eastAsia="Times New Roman" w:cs="Arial"/>
          <w:b/>
          <w:color w:val="C0504D" w:themeColor="accent2"/>
          <w:sz w:val="24"/>
          <w:bdr w:val="single" w:sz="4" w:space="0" w:color="auto" w:frame="1"/>
          <w:lang w:eastAsia="fr-FR"/>
        </w:rPr>
        <w:t>246 375,10</w:t>
      </w:r>
      <w:r w:rsidRPr="004A65CF">
        <w:rPr>
          <w:rFonts w:eastAsia="Times New Roman" w:cs="Arial"/>
          <w:b/>
          <w:color w:val="C0504D" w:themeColor="accent2"/>
          <w:bdr w:val="single" w:sz="4" w:space="0" w:color="auto" w:frame="1"/>
          <w:lang w:eastAsia="fr-FR"/>
        </w:rPr>
        <w:t xml:space="preserve"> </w:t>
      </w:r>
      <w:r w:rsidRPr="004A65CF">
        <w:rPr>
          <w:rFonts w:eastAsia="Times New Roman" w:cs="Arial"/>
          <w:b/>
          <w:color w:val="C0504D" w:themeColor="accent2"/>
          <w:sz w:val="24"/>
          <w:szCs w:val="24"/>
          <w:bdr w:val="single" w:sz="4" w:space="0" w:color="auto" w:frame="1"/>
          <w:lang w:eastAsia="fr-FR"/>
        </w:rPr>
        <w:t xml:space="preserve">€     </w:t>
      </w:r>
    </w:p>
    <w:p w14:paraId="463AF9ED" w14:textId="77777777" w:rsidR="004A65CF" w:rsidRPr="004A65CF" w:rsidRDefault="004A65CF" w:rsidP="004A65CF">
      <w:pPr>
        <w:tabs>
          <w:tab w:val="left" w:pos="851"/>
        </w:tabs>
        <w:spacing w:after="0" w:line="240" w:lineRule="auto"/>
        <w:jc w:val="both"/>
        <w:rPr>
          <w:rFonts w:ascii="Calibri" w:eastAsia="Times New Roman" w:hAnsi="Calibri" w:cs="Arial"/>
          <w:szCs w:val="24"/>
          <w:lang w:eastAsia="fr-FR"/>
        </w:rPr>
      </w:pPr>
    </w:p>
    <w:p w14:paraId="5F92C932" w14:textId="77777777" w:rsidR="004A65CF" w:rsidRPr="004A65CF" w:rsidRDefault="004A65CF" w:rsidP="004A65CF">
      <w:pPr>
        <w:tabs>
          <w:tab w:val="left" w:pos="851"/>
        </w:tabs>
        <w:spacing w:after="0" w:line="240" w:lineRule="auto"/>
        <w:jc w:val="both"/>
        <w:rPr>
          <w:rFonts w:ascii="Calibri" w:eastAsia="Times New Roman" w:hAnsi="Calibri" w:cs="Arial"/>
          <w:szCs w:val="24"/>
          <w:lang w:eastAsia="fr-FR"/>
        </w:rPr>
      </w:pPr>
      <w:r w:rsidRPr="004A65CF">
        <w:rPr>
          <w:rFonts w:ascii="Calibri" w:eastAsia="Times New Roman" w:hAnsi="Calibri" w:cs="Arial"/>
          <w:szCs w:val="24"/>
          <w:lang w:eastAsia="fr-FR"/>
        </w:rPr>
        <w:t>Après cet exposé, M. le Maire quitte la séance, M. Bruno HEILBRONN prend la présidence du Conseil Municipal et appelle à statuer sur le Compte Administratif 2019.</w:t>
      </w:r>
    </w:p>
    <w:p w14:paraId="1D3D63AD" w14:textId="77777777" w:rsidR="004A65CF" w:rsidRPr="004A65CF" w:rsidRDefault="004A65CF" w:rsidP="004A65CF">
      <w:pPr>
        <w:tabs>
          <w:tab w:val="left" w:pos="851"/>
        </w:tabs>
        <w:spacing w:after="0" w:line="240" w:lineRule="auto"/>
        <w:jc w:val="both"/>
        <w:rPr>
          <w:rFonts w:ascii="Calibri" w:eastAsia="Times New Roman" w:hAnsi="Calibri" w:cs="Arial"/>
          <w:szCs w:val="24"/>
          <w:lang w:eastAsia="fr-FR"/>
        </w:rPr>
      </w:pPr>
    </w:p>
    <w:p w14:paraId="57259586" w14:textId="77777777" w:rsidR="004A65CF" w:rsidRPr="004A65CF" w:rsidRDefault="004A65CF" w:rsidP="004A65CF">
      <w:pPr>
        <w:tabs>
          <w:tab w:val="left" w:pos="851"/>
        </w:tabs>
        <w:spacing w:after="0" w:line="240" w:lineRule="auto"/>
        <w:jc w:val="both"/>
        <w:rPr>
          <w:rFonts w:ascii="Calibri" w:eastAsia="Times New Roman" w:hAnsi="Calibri" w:cs="Arial"/>
          <w:szCs w:val="24"/>
          <w:lang w:eastAsia="fr-FR"/>
        </w:rPr>
      </w:pPr>
      <w:r w:rsidRPr="004A65CF">
        <w:rPr>
          <w:rFonts w:ascii="Calibri" w:eastAsia="Times New Roman" w:hAnsi="Calibri" w:cs="Arial"/>
          <w:szCs w:val="24"/>
          <w:lang w:eastAsia="fr-FR"/>
        </w:rPr>
        <w:t>Le Compte Administratif 2019 du budget principal est adopté à l’unanimité.</w:t>
      </w:r>
    </w:p>
    <w:p w14:paraId="57E61FED" w14:textId="77777777" w:rsidR="004A65CF" w:rsidRPr="004A65CF" w:rsidRDefault="004A65CF" w:rsidP="004A65CF">
      <w:pPr>
        <w:tabs>
          <w:tab w:val="left" w:pos="851"/>
        </w:tabs>
        <w:spacing w:after="0" w:line="240" w:lineRule="auto"/>
        <w:jc w:val="both"/>
        <w:rPr>
          <w:rFonts w:ascii="Calibri" w:eastAsia="Times New Roman" w:hAnsi="Calibri" w:cs="Arial"/>
          <w:szCs w:val="24"/>
          <w:lang w:eastAsia="fr-FR"/>
        </w:rPr>
      </w:pPr>
    </w:p>
    <w:p w14:paraId="3263B6AB" w14:textId="77777777" w:rsidR="004A65CF" w:rsidRPr="004A65CF" w:rsidRDefault="004A65CF" w:rsidP="004A65CF">
      <w:pPr>
        <w:tabs>
          <w:tab w:val="left" w:pos="851"/>
        </w:tabs>
        <w:spacing w:after="0" w:line="240" w:lineRule="auto"/>
        <w:jc w:val="both"/>
        <w:rPr>
          <w:rFonts w:ascii="Calibri" w:eastAsia="Times New Roman" w:hAnsi="Calibri" w:cs="Arial"/>
          <w:sz w:val="6"/>
          <w:szCs w:val="8"/>
          <w:lang w:eastAsia="fr-FR"/>
        </w:rPr>
      </w:pPr>
    </w:p>
    <w:p w14:paraId="3663835B" w14:textId="77777777" w:rsidR="004A65CF" w:rsidRPr="004A65CF" w:rsidRDefault="004A65CF" w:rsidP="004A65CF">
      <w:pPr>
        <w:jc w:val="both"/>
        <w:rPr>
          <w:b/>
          <w:u w:val="single"/>
        </w:rPr>
      </w:pPr>
      <w:r w:rsidRPr="004A65CF">
        <w:rPr>
          <w:b/>
          <w:u w:val="single"/>
        </w:rPr>
        <w:t>Compte de Gestion 2019 </w:t>
      </w:r>
      <w:r w:rsidRPr="004A65CF">
        <w:rPr>
          <w:b/>
        </w:rPr>
        <w:t>:</w:t>
      </w:r>
    </w:p>
    <w:p w14:paraId="22B30D9B" w14:textId="77777777" w:rsidR="004A65CF" w:rsidRPr="004A65CF" w:rsidRDefault="004A65CF" w:rsidP="004A65CF">
      <w:pPr>
        <w:jc w:val="both"/>
      </w:pPr>
      <w:r w:rsidRPr="004A65CF">
        <w:t xml:space="preserve">M. le Maire soumet pour approbation le Compte de Gestion établi par le Trésorier d’Erstein pour </w:t>
      </w:r>
      <w:r w:rsidRPr="004A65CF">
        <w:br/>
        <w:t>l’exercice 2019.</w:t>
      </w:r>
    </w:p>
    <w:p w14:paraId="4A1DBB17" w14:textId="77777777" w:rsidR="004A65CF" w:rsidRPr="004A65CF" w:rsidRDefault="004A65CF" w:rsidP="004A65CF">
      <w:pPr>
        <w:jc w:val="both"/>
      </w:pPr>
      <w:r w:rsidRPr="004A65CF">
        <w:t>Le Conseil Municipal,</w:t>
      </w:r>
    </w:p>
    <w:p w14:paraId="719F3BA4" w14:textId="77777777" w:rsidR="004A65CF" w:rsidRPr="004A65CF" w:rsidRDefault="004A65CF" w:rsidP="004A65CF">
      <w:pPr>
        <w:jc w:val="both"/>
      </w:pPr>
      <w:r w:rsidRPr="004A65CF">
        <w:t>- Constatant que les chiffres du Compte Administratif 2019 sont identiques à ceux du Compte de Gestion établi par le Trésorier d’Erstein,</w:t>
      </w:r>
    </w:p>
    <w:p w14:paraId="4B29CCBB" w14:textId="77777777" w:rsidR="004A65CF" w:rsidRPr="004A65CF" w:rsidRDefault="004A65CF" w:rsidP="004A65CF">
      <w:pPr>
        <w:jc w:val="both"/>
      </w:pPr>
      <w:r w:rsidRPr="004A65CF">
        <w:t>- Statuant sur l’ensemble des opérations effectuées du 1</w:t>
      </w:r>
      <w:r w:rsidRPr="004A65CF">
        <w:rPr>
          <w:vertAlign w:val="superscript"/>
        </w:rPr>
        <w:t>er</w:t>
      </w:r>
      <w:r w:rsidRPr="004A65CF">
        <w:t xml:space="preserve"> janvier 2019 au 31 décembre 2019.</w:t>
      </w:r>
    </w:p>
    <w:p w14:paraId="1DA00BBC" w14:textId="77777777" w:rsidR="004A65CF" w:rsidRPr="004A65CF" w:rsidRDefault="004A65CF" w:rsidP="004A65CF">
      <w:pPr>
        <w:jc w:val="both"/>
      </w:pPr>
      <w:r w:rsidRPr="004A65CF">
        <w:sym w:font="Wingdings" w:char="F0FC"/>
      </w:r>
      <w:r w:rsidRPr="004A65CF">
        <w:t xml:space="preserve"> Déclare que le Compte de Gestion dressé pour l’exercice 2019 par le Trésorier, visé et certifié par l’ordonnateur, n’appelle ni observation, ni réserve de sa part.</w:t>
      </w:r>
    </w:p>
    <w:p w14:paraId="1FEEF10F" w14:textId="77777777" w:rsidR="004A65CF" w:rsidRPr="004A65CF" w:rsidRDefault="004A65CF" w:rsidP="004A65CF">
      <w:pPr>
        <w:jc w:val="both"/>
      </w:pPr>
      <w:r w:rsidRPr="004A65CF">
        <w:sym w:font="Wingdings" w:char="F0FC"/>
      </w:r>
      <w:r w:rsidRPr="004A65CF">
        <w:t xml:space="preserve"> Adopte le Compte de Gestion 2019 à l’unanimité.</w:t>
      </w:r>
    </w:p>
    <w:p w14:paraId="7453D5E0" w14:textId="77777777" w:rsidR="004A65CF" w:rsidRPr="004A65CF" w:rsidRDefault="004A65CF" w:rsidP="004A65CF">
      <w:pPr>
        <w:spacing w:line="240" w:lineRule="auto"/>
        <w:jc w:val="both"/>
        <w:rPr>
          <w:b/>
          <w:color w:val="4F81BD" w:themeColor="accent1"/>
        </w:rPr>
      </w:pPr>
      <w:r w:rsidRPr="004A65CF">
        <w:rPr>
          <w:b/>
          <w:color w:val="4F81BD" w:themeColor="accent1"/>
        </w:rPr>
        <w:t>14.  Affectation du résultat d’exploitation de l’exercice 2019</w:t>
      </w:r>
      <w:r w:rsidRPr="004A65CF">
        <w:rPr>
          <w:b/>
          <w:color w:val="4F81BD" w:themeColor="accent1"/>
        </w:rPr>
        <w:tab/>
      </w:r>
    </w:p>
    <w:p w14:paraId="4F40F580" w14:textId="77777777" w:rsidR="004A65CF" w:rsidRPr="004A65CF" w:rsidRDefault="004A65CF" w:rsidP="004A65CF">
      <w:pPr>
        <w:tabs>
          <w:tab w:val="left" w:pos="851"/>
        </w:tabs>
        <w:spacing w:after="0" w:line="240" w:lineRule="auto"/>
        <w:jc w:val="both"/>
        <w:rPr>
          <w:rFonts w:ascii="Calibri" w:eastAsia="Times New Roman" w:hAnsi="Calibri" w:cs="Arial"/>
          <w:lang w:eastAsia="fr-FR"/>
        </w:rPr>
      </w:pPr>
      <w:r w:rsidRPr="004A65CF">
        <w:rPr>
          <w:rFonts w:ascii="Calibri" w:eastAsia="Times New Roman" w:hAnsi="Calibri" w:cs="Arial"/>
          <w:lang w:eastAsia="fr-FR"/>
        </w:rPr>
        <w:t>Le Conseil Municipal, après avoir examiné le Compte Administratif de l’exercice 2019,</w:t>
      </w:r>
    </w:p>
    <w:p w14:paraId="0A17048C" w14:textId="77777777" w:rsidR="004A65CF" w:rsidRPr="004A65CF" w:rsidRDefault="004A65CF" w:rsidP="004A65CF">
      <w:pPr>
        <w:tabs>
          <w:tab w:val="left" w:pos="851"/>
        </w:tabs>
        <w:spacing w:after="0" w:line="240" w:lineRule="auto"/>
        <w:jc w:val="both"/>
        <w:rPr>
          <w:rFonts w:ascii="Calibri" w:eastAsia="Times New Roman" w:hAnsi="Calibri" w:cs="Arial"/>
          <w:lang w:eastAsia="fr-FR"/>
        </w:rPr>
      </w:pPr>
    </w:p>
    <w:p w14:paraId="3016288E" w14:textId="77777777" w:rsidR="004A65CF" w:rsidRPr="004A65CF" w:rsidRDefault="004A65CF" w:rsidP="004A65CF">
      <w:pPr>
        <w:tabs>
          <w:tab w:val="left" w:pos="851"/>
        </w:tabs>
        <w:spacing w:after="0" w:line="240" w:lineRule="auto"/>
        <w:jc w:val="both"/>
        <w:rPr>
          <w:rFonts w:ascii="Calibri" w:eastAsia="Times New Roman" w:hAnsi="Calibri" w:cs="Arial"/>
          <w:lang w:eastAsia="fr-FR"/>
        </w:rPr>
      </w:pPr>
      <w:r w:rsidRPr="004A65CF">
        <w:rPr>
          <w:rFonts w:ascii="Calibri" w:eastAsia="Times New Roman" w:hAnsi="Calibri" w:cs="Arial"/>
          <w:lang w:eastAsia="fr-FR"/>
        </w:rPr>
        <w:sym w:font="Wingdings" w:char="F0FC"/>
      </w:r>
      <w:r w:rsidRPr="004A65CF">
        <w:rPr>
          <w:rFonts w:ascii="Calibri" w:eastAsia="Times New Roman" w:hAnsi="Calibri" w:cs="Arial"/>
          <w:lang w:eastAsia="fr-FR"/>
        </w:rPr>
        <w:t xml:space="preserve"> Statue sur l’affectation du résultat de clôture du fonctionnement de l’exercice 2019.</w:t>
      </w:r>
      <w:r w:rsidRPr="004A65CF">
        <w:rPr>
          <w:rFonts w:ascii="Calibri" w:eastAsia="Times New Roman" w:hAnsi="Calibri" w:cs="Arial"/>
          <w:lang w:eastAsia="fr-FR"/>
        </w:rPr>
        <w:br/>
        <w:t>Le Compte Administratif présente un excédent de fonctionnement de 246 375,10 €.</w:t>
      </w:r>
    </w:p>
    <w:p w14:paraId="5D1EA42E" w14:textId="77777777" w:rsidR="004A65CF" w:rsidRPr="004A65CF" w:rsidRDefault="004A65CF" w:rsidP="004A65CF">
      <w:pPr>
        <w:tabs>
          <w:tab w:val="left" w:pos="851"/>
        </w:tabs>
        <w:spacing w:after="0" w:line="240" w:lineRule="auto"/>
        <w:jc w:val="both"/>
        <w:rPr>
          <w:rFonts w:ascii="Calibri" w:eastAsia="Times New Roman" w:hAnsi="Calibri" w:cs="Arial"/>
          <w:lang w:eastAsia="fr-FR"/>
        </w:rPr>
      </w:pPr>
    </w:p>
    <w:p w14:paraId="7B8D5552" w14:textId="77777777" w:rsidR="004A65CF" w:rsidRPr="004A65CF" w:rsidRDefault="004A65CF" w:rsidP="004A65CF">
      <w:pPr>
        <w:tabs>
          <w:tab w:val="left" w:pos="851"/>
        </w:tabs>
        <w:spacing w:after="0" w:line="240" w:lineRule="auto"/>
        <w:jc w:val="both"/>
        <w:rPr>
          <w:rFonts w:ascii="Calibri" w:eastAsia="Times New Roman" w:hAnsi="Calibri" w:cs="Arial"/>
          <w:lang w:eastAsia="fr-FR"/>
        </w:rPr>
      </w:pPr>
      <w:r w:rsidRPr="004A65CF">
        <w:rPr>
          <w:rFonts w:ascii="Calibri" w:eastAsia="Times New Roman" w:hAnsi="Calibri" w:cs="Arial"/>
          <w:lang w:eastAsia="fr-FR"/>
        </w:rPr>
        <w:t>Le Conseil Municipal décide d’affecter le résultat comme suit :</w:t>
      </w:r>
    </w:p>
    <w:p w14:paraId="780F181B" w14:textId="77777777" w:rsidR="004A65CF" w:rsidRPr="004A65CF" w:rsidRDefault="004A65CF" w:rsidP="004A65CF">
      <w:pPr>
        <w:tabs>
          <w:tab w:val="left" w:pos="851"/>
        </w:tabs>
        <w:spacing w:after="0" w:line="240" w:lineRule="auto"/>
        <w:jc w:val="both"/>
        <w:rPr>
          <w:rFonts w:ascii="Calibri" w:eastAsia="Times New Roman" w:hAnsi="Calibri" w:cs="Arial"/>
          <w:lang w:eastAsia="fr-FR"/>
        </w:rPr>
      </w:pPr>
    </w:p>
    <w:tbl>
      <w:tblPr>
        <w:tblW w:w="7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9"/>
        <w:gridCol w:w="1920"/>
      </w:tblGrid>
      <w:tr w:rsidR="004A65CF" w:rsidRPr="004A65CF" w14:paraId="48AF77CD" w14:textId="77777777" w:rsidTr="004A65CF">
        <w:trPr>
          <w:trHeight w:val="779"/>
          <w:jc w:val="center"/>
        </w:trPr>
        <w:tc>
          <w:tcPr>
            <w:tcW w:w="7559"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761CC49B" w14:textId="77777777" w:rsidR="004A65CF" w:rsidRPr="004A65CF" w:rsidRDefault="004A65CF" w:rsidP="004A65CF">
            <w:pPr>
              <w:spacing w:after="0" w:line="240" w:lineRule="auto"/>
              <w:rPr>
                <w:rFonts w:eastAsia="Times New Roman" w:cs="Arial"/>
                <w:lang w:eastAsia="fr-FR"/>
              </w:rPr>
            </w:pPr>
            <w:r w:rsidRPr="004A65CF">
              <w:rPr>
                <w:rFonts w:eastAsia="Times New Roman" w:cs="Arial"/>
                <w:b/>
                <w:bCs/>
                <w:sz w:val="24"/>
                <w:lang w:eastAsia="fr-FR"/>
              </w:rPr>
              <w:t>Résultat de fonctionnement</w:t>
            </w:r>
          </w:p>
        </w:tc>
      </w:tr>
      <w:tr w:rsidR="004A65CF" w:rsidRPr="004A65CF" w14:paraId="1126FF32" w14:textId="77777777" w:rsidTr="004A65CF">
        <w:trPr>
          <w:trHeight w:val="300"/>
          <w:jc w:val="center"/>
        </w:trPr>
        <w:tc>
          <w:tcPr>
            <w:tcW w:w="5639" w:type="dxa"/>
            <w:tcBorders>
              <w:top w:val="single" w:sz="4" w:space="0" w:color="auto"/>
              <w:left w:val="single" w:sz="4" w:space="0" w:color="auto"/>
              <w:bottom w:val="single" w:sz="4" w:space="0" w:color="auto"/>
              <w:right w:val="single" w:sz="4" w:space="0" w:color="auto"/>
            </w:tcBorders>
            <w:noWrap/>
            <w:vAlign w:val="center"/>
            <w:hideMark/>
          </w:tcPr>
          <w:p w14:paraId="0E93D94E" w14:textId="77777777" w:rsidR="004A65CF" w:rsidRPr="004A65CF" w:rsidRDefault="004A65CF" w:rsidP="004A65CF">
            <w:pPr>
              <w:spacing w:after="0" w:line="240" w:lineRule="auto"/>
              <w:rPr>
                <w:rFonts w:eastAsia="Times New Roman" w:cs="Arial"/>
                <w:lang w:eastAsia="fr-FR"/>
              </w:rPr>
            </w:pPr>
            <w:r w:rsidRPr="004A65CF">
              <w:rPr>
                <w:rFonts w:eastAsia="Times New Roman" w:cs="Arial"/>
                <w:lang w:eastAsia="fr-FR"/>
              </w:rPr>
              <w:t>Résultat de clôture de l’exercice précédent</w:t>
            </w:r>
          </w:p>
        </w:tc>
        <w:tc>
          <w:tcPr>
            <w:tcW w:w="1920" w:type="dxa"/>
            <w:tcBorders>
              <w:top w:val="single" w:sz="4" w:space="0" w:color="auto"/>
              <w:left w:val="single" w:sz="4" w:space="0" w:color="auto"/>
              <w:bottom w:val="single" w:sz="4" w:space="0" w:color="auto"/>
              <w:right w:val="single" w:sz="4" w:space="0" w:color="auto"/>
            </w:tcBorders>
            <w:noWrap/>
            <w:vAlign w:val="center"/>
            <w:hideMark/>
          </w:tcPr>
          <w:p w14:paraId="5904330A" w14:textId="77777777" w:rsidR="004A65CF" w:rsidRPr="004A65CF" w:rsidRDefault="004A65CF" w:rsidP="004A65CF">
            <w:pPr>
              <w:spacing w:after="0" w:line="240" w:lineRule="auto"/>
              <w:jc w:val="right"/>
              <w:rPr>
                <w:rFonts w:eastAsia="Times New Roman" w:cs="Arial"/>
                <w:lang w:eastAsia="fr-FR"/>
              </w:rPr>
            </w:pPr>
            <w:r w:rsidRPr="004A65CF">
              <w:rPr>
                <w:rFonts w:eastAsia="Times New Roman"/>
                <w:bCs/>
                <w:lang w:eastAsia="fr-FR"/>
              </w:rPr>
              <w:t>278 181,11 €</w:t>
            </w:r>
          </w:p>
        </w:tc>
      </w:tr>
      <w:tr w:rsidR="004A65CF" w:rsidRPr="004A65CF" w14:paraId="0341991A" w14:textId="77777777" w:rsidTr="004A65CF">
        <w:trPr>
          <w:trHeight w:val="300"/>
          <w:jc w:val="center"/>
        </w:trPr>
        <w:tc>
          <w:tcPr>
            <w:tcW w:w="5639" w:type="dxa"/>
            <w:tcBorders>
              <w:top w:val="single" w:sz="4" w:space="0" w:color="auto"/>
              <w:left w:val="single" w:sz="4" w:space="0" w:color="auto"/>
              <w:bottom w:val="single" w:sz="4" w:space="0" w:color="auto"/>
              <w:right w:val="single" w:sz="4" w:space="0" w:color="auto"/>
            </w:tcBorders>
            <w:noWrap/>
            <w:vAlign w:val="center"/>
            <w:hideMark/>
          </w:tcPr>
          <w:p w14:paraId="2018DE9C" w14:textId="77777777" w:rsidR="004A65CF" w:rsidRPr="004A65CF" w:rsidRDefault="004A65CF" w:rsidP="004A65CF">
            <w:pPr>
              <w:spacing w:after="0" w:line="240" w:lineRule="auto"/>
              <w:rPr>
                <w:rFonts w:eastAsia="Times New Roman" w:cs="Arial"/>
                <w:lang w:eastAsia="fr-FR"/>
              </w:rPr>
            </w:pPr>
            <w:r w:rsidRPr="004A65CF">
              <w:rPr>
                <w:rFonts w:eastAsia="Times New Roman" w:cs="Arial"/>
                <w:lang w:eastAsia="fr-FR"/>
              </w:rPr>
              <w:t xml:space="preserve">Part affecté à l’investissement </w:t>
            </w:r>
          </w:p>
        </w:tc>
        <w:tc>
          <w:tcPr>
            <w:tcW w:w="1920" w:type="dxa"/>
            <w:tcBorders>
              <w:top w:val="single" w:sz="4" w:space="0" w:color="auto"/>
              <w:left w:val="single" w:sz="4" w:space="0" w:color="auto"/>
              <w:bottom w:val="single" w:sz="4" w:space="0" w:color="auto"/>
              <w:right w:val="single" w:sz="4" w:space="0" w:color="auto"/>
            </w:tcBorders>
            <w:noWrap/>
            <w:vAlign w:val="center"/>
            <w:hideMark/>
          </w:tcPr>
          <w:p w14:paraId="7520B80C" w14:textId="77777777" w:rsidR="004A65CF" w:rsidRPr="004A65CF" w:rsidRDefault="004A65CF" w:rsidP="00DB7988">
            <w:pPr>
              <w:numPr>
                <w:ilvl w:val="0"/>
                <w:numId w:val="6"/>
              </w:numPr>
              <w:spacing w:after="0" w:line="240" w:lineRule="auto"/>
              <w:contextualSpacing/>
              <w:jc w:val="right"/>
              <w:rPr>
                <w:rFonts w:eastAsia="Times New Roman" w:cs="Arial"/>
                <w:lang w:eastAsia="fr-FR"/>
              </w:rPr>
            </w:pPr>
            <w:r w:rsidRPr="004A65CF">
              <w:rPr>
                <w:rFonts w:eastAsia="Times New Roman"/>
                <w:bCs/>
                <w:lang w:eastAsia="fr-FR"/>
              </w:rPr>
              <w:t>140 000 €</w:t>
            </w:r>
          </w:p>
        </w:tc>
      </w:tr>
      <w:tr w:rsidR="004A65CF" w:rsidRPr="004A65CF" w14:paraId="75A6EE29" w14:textId="77777777" w:rsidTr="004A65CF">
        <w:trPr>
          <w:trHeight w:val="387"/>
          <w:jc w:val="center"/>
        </w:trPr>
        <w:tc>
          <w:tcPr>
            <w:tcW w:w="5639" w:type="dxa"/>
            <w:tcBorders>
              <w:top w:val="single" w:sz="4" w:space="0" w:color="auto"/>
              <w:left w:val="single" w:sz="4" w:space="0" w:color="auto"/>
              <w:bottom w:val="single" w:sz="4" w:space="0" w:color="auto"/>
              <w:right w:val="single" w:sz="4" w:space="0" w:color="auto"/>
            </w:tcBorders>
            <w:noWrap/>
            <w:vAlign w:val="center"/>
            <w:hideMark/>
          </w:tcPr>
          <w:p w14:paraId="069B2DED" w14:textId="77777777" w:rsidR="004A65CF" w:rsidRPr="004A65CF" w:rsidRDefault="004A65CF" w:rsidP="004A65CF">
            <w:pPr>
              <w:spacing w:after="0" w:line="240" w:lineRule="auto"/>
              <w:rPr>
                <w:rFonts w:eastAsia="Times New Roman" w:cs="Arial"/>
                <w:lang w:eastAsia="fr-FR"/>
              </w:rPr>
            </w:pPr>
            <w:r w:rsidRPr="004A65CF">
              <w:rPr>
                <w:rFonts w:eastAsia="Times New Roman" w:cs="Arial"/>
                <w:lang w:eastAsia="fr-FR"/>
              </w:rPr>
              <w:lastRenderedPageBreak/>
              <w:t>Résultat de l’exercice 2019</w:t>
            </w:r>
          </w:p>
        </w:tc>
        <w:tc>
          <w:tcPr>
            <w:tcW w:w="1920" w:type="dxa"/>
            <w:tcBorders>
              <w:top w:val="single" w:sz="4" w:space="0" w:color="auto"/>
              <w:left w:val="single" w:sz="4" w:space="0" w:color="auto"/>
              <w:bottom w:val="single" w:sz="4" w:space="0" w:color="auto"/>
              <w:right w:val="single" w:sz="4" w:space="0" w:color="auto"/>
            </w:tcBorders>
            <w:noWrap/>
            <w:vAlign w:val="center"/>
            <w:hideMark/>
          </w:tcPr>
          <w:p w14:paraId="0A3D886A" w14:textId="77777777" w:rsidR="004A65CF" w:rsidRPr="004A65CF" w:rsidRDefault="004A65CF" w:rsidP="004A65CF">
            <w:pPr>
              <w:spacing w:after="0" w:line="240" w:lineRule="auto"/>
              <w:jc w:val="right"/>
              <w:rPr>
                <w:rFonts w:eastAsia="Times New Roman" w:cs="Times New Roman"/>
                <w:bCs/>
                <w:lang w:eastAsia="fr-FR"/>
              </w:rPr>
            </w:pPr>
            <w:r w:rsidRPr="004A65CF">
              <w:rPr>
                <w:rFonts w:eastAsia="Times New Roman"/>
                <w:bCs/>
                <w:lang w:eastAsia="fr-FR"/>
              </w:rPr>
              <w:t>185 025,63 €</w:t>
            </w:r>
          </w:p>
        </w:tc>
      </w:tr>
      <w:tr w:rsidR="004A65CF" w:rsidRPr="004A65CF" w14:paraId="3741C8B3" w14:textId="77777777" w:rsidTr="004A65CF">
        <w:trPr>
          <w:trHeight w:val="387"/>
          <w:jc w:val="center"/>
        </w:trPr>
        <w:tc>
          <w:tcPr>
            <w:tcW w:w="5639" w:type="dxa"/>
            <w:tcBorders>
              <w:top w:val="single" w:sz="4" w:space="0" w:color="auto"/>
              <w:left w:val="single" w:sz="4" w:space="0" w:color="auto"/>
              <w:bottom w:val="single" w:sz="4" w:space="0" w:color="auto"/>
              <w:right w:val="single" w:sz="4" w:space="0" w:color="auto"/>
            </w:tcBorders>
            <w:noWrap/>
            <w:vAlign w:val="center"/>
          </w:tcPr>
          <w:p w14:paraId="200B9D86" w14:textId="77777777" w:rsidR="004A65CF" w:rsidRPr="004A65CF" w:rsidRDefault="004A65CF" w:rsidP="004A65CF">
            <w:pPr>
              <w:spacing w:after="0" w:line="240" w:lineRule="auto"/>
              <w:rPr>
                <w:rFonts w:eastAsia="Times New Roman" w:cs="Arial"/>
                <w:lang w:eastAsia="fr-FR"/>
              </w:rPr>
            </w:pPr>
            <w:r w:rsidRPr="004A65CF">
              <w:rPr>
                <w:rFonts w:eastAsia="Times New Roman" w:cs="Arial"/>
                <w:lang w:eastAsia="fr-FR"/>
              </w:rPr>
              <w:t>Résultat de clôture de l’exercice 2019</w:t>
            </w:r>
          </w:p>
        </w:tc>
        <w:tc>
          <w:tcPr>
            <w:tcW w:w="1920" w:type="dxa"/>
            <w:tcBorders>
              <w:top w:val="single" w:sz="4" w:space="0" w:color="auto"/>
              <w:left w:val="single" w:sz="4" w:space="0" w:color="auto"/>
              <w:bottom w:val="single" w:sz="4" w:space="0" w:color="auto"/>
              <w:right w:val="single" w:sz="4" w:space="0" w:color="auto"/>
            </w:tcBorders>
            <w:noWrap/>
            <w:vAlign w:val="center"/>
          </w:tcPr>
          <w:p w14:paraId="78A6EF93" w14:textId="77777777" w:rsidR="004A65CF" w:rsidRPr="004A65CF" w:rsidRDefault="004A65CF" w:rsidP="004A65CF">
            <w:pPr>
              <w:spacing w:after="0" w:line="240" w:lineRule="auto"/>
              <w:jc w:val="right"/>
              <w:rPr>
                <w:rFonts w:eastAsia="Times New Roman"/>
                <w:bCs/>
                <w:lang w:eastAsia="fr-FR"/>
              </w:rPr>
            </w:pPr>
            <w:r w:rsidRPr="004A65CF">
              <w:rPr>
                <w:rFonts w:eastAsia="Times New Roman"/>
                <w:bCs/>
                <w:lang w:eastAsia="fr-FR"/>
              </w:rPr>
              <w:t>323 206,74 €</w:t>
            </w:r>
          </w:p>
        </w:tc>
      </w:tr>
      <w:tr w:rsidR="004A65CF" w:rsidRPr="004A65CF" w14:paraId="03D5C3B5" w14:textId="77777777" w:rsidTr="004A65CF">
        <w:trPr>
          <w:trHeight w:val="652"/>
          <w:jc w:val="center"/>
        </w:trPr>
        <w:tc>
          <w:tcPr>
            <w:tcW w:w="7559"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71BD3CE3" w14:textId="77777777" w:rsidR="004A65CF" w:rsidRPr="004A65CF" w:rsidRDefault="004A65CF" w:rsidP="004A65CF">
            <w:pPr>
              <w:spacing w:after="0" w:line="240" w:lineRule="auto"/>
              <w:rPr>
                <w:rFonts w:eastAsia="Times New Roman" w:cs="Arial"/>
                <w:sz w:val="28"/>
                <w:lang w:eastAsia="fr-FR"/>
              </w:rPr>
            </w:pPr>
            <w:r w:rsidRPr="004A65CF">
              <w:rPr>
                <w:rFonts w:eastAsia="Times New Roman" w:cs="Arial"/>
                <w:b/>
                <w:bCs/>
                <w:sz w:val="24"/>
                <w:lang w:eastAsia="fr-FR"/>
              </w:rPr>
              <w:t>Résultat d’investissement</w:t>
            </w:r>
          </w:p>
        </w:tc>
      </w:tr>
      <w:tr w:rsidR="004A65CF" w:rsidRPr="004A65CF" w14:paraId="174B87A5" w14:textId="77777777" w:rsidTr="004A65CF">
        <w:trPr>
          <w:trHeight w:val="328"/>
          <w:jc w:val="center"/>
        </w:trPr>
        <w:tc>
          <w:tcPr>
            <w:tcW w:w="5639" w:type="dxa"/>
            <w:tcBorders>
              <w:top w:val="single" w:sz="4" w:space="0" w:color="auto"/>
              <w:left w:val="single" w:sz="4" w:space="0" w:color="auto"/>
              <w:bottom w:val="single" w:sz="4" w:space="0" w:color="auto"/>
              <w:right w:val="single" w:sz="4" w:space="0" w:color="auto"/>
            </w:tcBorders>
            <w:noWrap/>
            <w:vAlign w:val="center"/>
            <w:hideMark/>
          </w:tcPr>
          <w:p w14:paraId="3AC1B851" w14:textId="77777777" w:rsidR="004A65CF" w:rsidRPr="004A65CF" w:rsidRDefault="004A65CF" w:rsidP="004A65CF">
            <w:pPr>
              <w:spacing w:after="0" w:line="240" w:lineRule="auto"/>
              <w:rPr>
                <w:rFonts w:eastAsia="Times New Roman" w:cs="Arial"/>
                <w:lang w:eastAsia="fr-FR"/>
              </w:rPr>
            </w:pPr>
            <w:r w:rsidRPr="004A65CF">
              <w:rPr>
                <w:rFonts w:eastAsia="Times New Roman" w:cs="Arial"/>
                <w:lang w:eastAsia="fr-FR"/>
              </w:rPr>
              <w:t>Résultat de clôture de l’exercice précédent</w:t>
            </w:r>
          </w:p>
        </w:tc>
        <w:tc>
          <w:tcPr>
            <w:tcW w:w="1920" w:type="dxa"/>
            <w:tcBorders>
              <w:top w:val="single" w:sz="4" w:space="0" w:color="auto"/>
              <w:left w:val="single" w:sz="4" w:space="0" w:color="auto"/>
              <w:bottom w:val="single" w:sz="4" w:space="0" w:color="auto"/>
              <w:right w:val="single" w:sz="4" w:space="0" w:color="auto"/>
            </w:tcBorders>
            <w:noWrap/>
            <w:vAlign w:val="center"/>
            <w:hideMark/>
          </w:tcPr>
          <w:p w14:paraId="34C8D2CB" w14:textId="77777777" w:rsidR="004A65CF" w:rsidRPr="004A65CF" w:rsidRDefault="004A65CF" w:rsidP="004A65CF">
            <w:pPr>
              <w:spacing w:after="0" w:line="240" w:lineRule="auto"/>
              <w:jc w:val="right"/>
              <w:rPr>
                <w:rFonts w:eastAsia="Times New Roman" w:cs="Times New Roman"/>
                <w:bCs/>
                <w:lang w:eastAsia="fr-FR"/>
              </w:rPr>
            </w:pPr>
            <w:r w:rsidRPr="004A65CF">
              <w:rPr>
                <w:rFonts w:eastAsia="Times New Roman"/>
                <w:bCs/>
                <w:lang w:eastAsia="fr-FR"/>
              </w:rPr>
              <w:t>- 100 661,65 €</w:t>
            </w:r>
          </w:p>
        </w:tc>
      </w:tr>
      <w:tr w:rsidR="004A65CF" w:rsidRPr="004A65CF" w14:paraId="55DD0409" w14:textId="77777777" w:rsidTr="004A65CF">
        <w:trPr>
          <w:trHeight w:val="300"/>
          <w:jc w:val="center"/>
        </w:trPr>
        <w:tc>
          <w:tcPr>
            <w:tcW w:w="5639" w:type="dxa"/>
            <w:tcBorders>
              <w:top w:val="single" w:sz="4" w:space="0" w:color="auto"/>
              <w:left w:val="single" w:sz="4" w:space="0" w:color="auto"/>
              <w:bottom w:val="single" w:sz="4" w:space="0" w:color="auto"/>
              <w:right w:val="single" w:sz="4" w:space="0" w:color="auto"/>
            </w:tcBorders>
            <w:noWrap/>
            <w:vAlign w:val="center"/>
          </w:tcPr>
          <w:p w14:paraId="479F8CDF" w14:textId="77777777" w:rsidR="004A65CF" w:rsidRPr="004A65CF" w:rsidRDefault="004A65CF" w:rsidP="004A65CF">
            <w:pPr>
              <w:spacing w:after="0" w:line="240" w:lineRule="auto"/>
              <w:rPr>
                <w:rFonts w:eastAsia="Times New Roman" w:cs="Arial"/>
                <w:lang w:eastAsia="fr-FR"/>
              </w:rPr>
            </w:pPr>
            <w:r w:rsidRPr="004A65CF">
              <w:rPr>
                <w:rFonts w:eastAsia="Times New Roman" w:cs="Arial"/>
                <w:lang w:eastAsia="fr-FR"/>
              </w:rPr>
              <w:t>Résultat de l’exercice 2019</w:t>
            </w:r>
          </w:p>
        </w:tc>
        <w:tc>
          <w:tcPr>
            <w:tcW w:w="1920" w:type="dxa"/>
            <w:tcBorders>
              <w:top w:val="single" w:sz="4" w:space="0" w:color="auto"/>
              <w:left w:val="single" w:sz="4" w:space="0" w:color="auto"/>
              <w:bottom w:val="single" w:sz="4" w:space="0" w:color="auto"/>
              <w:right w:val="single" w:sz="4" w:space="0" w:color="auto"/>
            </w:tcBorders>
            <w:noWrap/>
            <w:vAlign w:val="center"/>
            <w:hideMark/>
          </w:tcPr>
          <w:p w14:paraId="4EEC2F3D" w14:textId="77777777" w:rsidR="004A65CF" w:rsidRPr="004A65CF" w:rsidRDefault="004A65CF" w:rsidP="004A65CF">
            <w:pPr>
              <w:spacing w:after="0" w:line="240" w:lineRule="auto"/>
              <w:jc w:val="right"/>
              <w:rPr>
                <w:rFonts w:eastAsia="Times New Roman" w:cs="Arial"/>
                <w:lang w:eastAsia="fr-FR"/>
              </w:rPr>
            </w:pPr>
            <w:r w:rsidRPr="004A65CF">
              <w:rPr>
                <w:rFonts w:eastAsia="Times New Roman" w:cs="Arial"/>
                <w:lang w:eastAsia="fr-FR"/>
              </w:rPr>
              <w:t>23 830,01 €</w:t>
            </w:r>
          </w:p>
        </w:tc>
      </w:tr>
      <w:tr w:rsidR="004A65CF" w:rsidRPr="004A65CF" w14:paraId="01345D87" w14:textId="77777777" w:rsidTr="004A65CF">
        <w:trPr>
          <w:trHeight w:val="300"/>
          <w:jc w:val="center"/>
        </w:trPr>
        <w:tc>
          <w:tcPr>
            <w:tcW w:w="5639" w:type="dxa"/>
            <w:tcBorders>
              <w:top w:val="single" w:sz="4" w:space="0" w:color="auto"/>
              <w:left w:val="single" w:sz="4" w:space="0" w:color="auto"/>
              <w:bottom w:val="single" w:sz="4" w:space="0" w:color="auto"/>
              <w:right w:val="single" w:sz="4" w:space="0" w:color="auto"/>
            </w:tcBorders>
            <w:noWrap/>
            <w:vAlign w:val="center"/>
            <w:hideMark/>
          </w:tcPr>
          <w:p w14:paraId="1AF0B50C" w14:textId="77777777" w:rsidR="004A65CF" w:rsidRPr="004A65CF" w:rsidRDefault="004A65CF" w:rsidP="004A65CF">
            <w:pPr>
              <w:spacing w:after="0" w:line="240" w:lineRule="auto"/>
              <w:rPr>
                <w:rFonts w:eastAsia="Times New Roman" w:cs="Arial"/>
                <w:lang w:eastAsia="fr-FR"/>
              </w:rPr>
            </w:pPr>
            <w:r w:rsidRPr="004A65CF">
              <w:rPr>
                <w:rFonts w:eastAsia="Times New Roman" w:cs="Arial"/>
                <w:lang w:eastAsia="fr-FR"/>
              </w:rPr>
              <w:t>Besoin de financement</w:t>
            </w:r>
          </w:p>
        </w:tc>
        <w:tc>
          <w:tcPr>
            <w:tcW w:w="1920" w:type="dxa"/>
            <w:tcBorders>
              <w:top w:val="single" w:sz="4" w:space="0" w:color="auto"/>
              <w:left w:val="single" w:sz="4" w:space="0" w:color="auto"/>
              <w:bottom w:val="single" w:sz="4" w:space="0" w:color="auto"/>
              <w:right w:val="single" w:sz="4" w:space="0" w:color="auto"/>
            </w:tcBorders>
            <w:noWrap/>
            <w:vAlign w:val="center"/>
            <w:hideMark/>
          </w:tcPr>
          <w:p w14:paraId="1F5E56CB" w14:textId="77777777" w:rsidR="004A65CF" w:rsidRPr="004A65CF" w:rsidRDefault="004A65CF" w:rsidP="00DB7988">
            <w:pPr>
              <w:numPr>
                <w:ilvl w:val="0"/>
                <w:numId w:val="6"/>
              </w:numPr>
              <w:spacing w:after="0" w:line="240" w:lineRule="auto"/>
              <w:contextualSpacing/>
              <w:jc w:val="right"/>
              <w:rPr>
                <w:rFonts w:eastAsia="Times New Roman" w:cs="Arial"/>
                <w:lang w:eastAsia="fr-FR"/>
              </w:rPr>
            </w:pPr>
            <w:r w:rsidRPr="004A65CF">
              <w:rPr>
                <w:rFonts w:eastAsia="Times New Roman"/>
                <w:bCs/>
                <w:lang w:eastAsia="fr-FR"/>
              </w:rPr>
              <w:t>76 831,64 €</w:t>
            </w:r>
          </w:p>
        </w:tc>
      </w:tr>
      <w:tr w:rsidR="004A65CF" w:rsidRPr="004A65CF" w14:paraId="657182EC" w14:textId="77777777" w:rsidTr="004A65CF">
        <w:trPr>
          <w:trHeight w:val="610"/>
          <w:jc w:val="center"/>
        </w:trPr>
        <w:tc>
          <w:tcPr>
            <w:tcW w:w="5639" w:type="dxa"/>
            <w:tcBorders>
              <w:top w:val="single" w:sz="4" w:space="0" w:color="auto"/>
              <w:left w:val="single" w:sz="4" w:space="0" w:color="auto"/>
              <w:bottom w:val="single" w:sz="4" w:space="0" w:color="auto"/>
              <w:right w:val="single" w:sz="4" w:space="0" w:color="auto"/>
            </w:tcBorders>
            <w:noWrap/>
            <w:vAlign w:val="center"/>
            <w:hideMark/>
          </w:tcPr>
          <w:p w14:paraId="50F4A4DC" w14:textId="77777777" w:rsidR="004A65CF" w:rsidRPr="004A65CF" w:rsidRDefault="004A65CF" w:rsidP="004A65CF">
            <w:pPr>
              <w:spacing w:after="0" w:line="240" w:lineRule="auto"/>
              <w:rPr>
                <w:rFonts w:eastAsia="Times New Roman" w:cs="Arial"/>
                <w:lang w:eastAsia="fr-FR"/>
              </w:rPr>
            </w:pPr>
            <w:r w:rsidRPr="004A65CF">
              <w:rPr>
                <w:rFonts w:eastAsia="Times New Roman" w:cs="Arial"/>
                <w:lang w:eastAsia="fr-FR"/>
              </w:rPr>
              <w:t>Affectation à l’exécution du virement</w:t>
            </w:r>
          </w:p>
          <w:p w14:paraId="54657B31" w14:textId="77777777" w:rsidR="004A65CF" w:rsidRPr="004A65CF" w:rsidRDefault="004A65CF" w:rsidP="004A65CF">
            <w:pPr>
              <w:spacing w:after="0" w:line="240" w:lineRule="auto"/>
              <w:rPr>
                <w:rFonts w:eastAsia="Times New Roman" w:cs="Arial"/>
                <w:lang w:eastAsia="fr-FR"/>
              </w:rPr>
            </w:pPr>
            <w:r w:rsidRPr="004A65CF">
              <w:rPr>
                <w:rFonts w:eastAsia="Times New Roman" w:cs="Arial"/>
                <w:lang w:eastAsia="fr-FR"/>
              </w:rPr>
              <w:t>à la section d’investissement (compte 1068)</w:t>
            </w:r>
          </w:p>
        </w:tc>
        <w:tc>
          <w:tcPr>
            <w:tcW w:w="1920" w:type="dxa"/>
            <w:tcBorders>
              <w:top w:val="single" w:sz="4" w:space="0" w:color="auto"/>
              <w:left w:val="single" w:sz="4" w:space="0" w:color="auto"/>
              <w:bottom w:val="single" w:sz="4" w:space="0" w:color="auto"/>
              <w:right w:val="single" w:sz="4" w:space="0" w:color="auto"/>
            </w:tcBorders>
            <w:noWrap/>
            <w:vAlign w:val="center"/>
            <w:hideMark/>
          </w:tcPr>
          <w:p w14:paraId="5433E1FD" w14:textId="77777777" w:rsidR="004A65CF" w:rsidRPr="004A65CF" w:rsidRDefault="004A65CF" w:rsidP="004A65CF">
            <w:pPr>
              <w:spacing w:after="0" w:line="240" w:lineRule="auto"/>
              <w:ind w:left="720"/>
              <w:contextualSpacing/>
              <w:jc w:val="center"/>
              <w:rPr>
                <w:rFonts w:eastAsia="Times New Roman" w:cs="Arial"/>
                <w:b/>
                <w:lang w:eastAsia="fr-FR"/>
              </w:rPr>
            </w:pPr>
            <w:r w:rsidRPr="004A65CF">
              <w:rPr>
                <w:rFonts w:eastAsia="Times New Roman" w:cs="Arial"/>
                <w:lang w:eastAsia="fr-FR"/>
              </w:rPr>
              <w:t>76 831,64 €</w:t>
            </w:r>
          </w:p>
        </w:tc>
      </w:tr>
    </w:tbl>
    <w:p w14:paraId="4EB873AC" w14:textId="77777777" w:rsidR="004A65CF" w:rsidRPr="004A65CF" w:rsidRDefault="004A65CF" w:rsidP="004A65CF">
      <w:pPr>
        <w:tabs>
          <w:tab w:val="left" w:pos="851"/>
        </w:tabs>
        <w:spacing w:after="0" w:line="240" w:lineRule="auto"/>
        <w:jc w:val="both"/>
        <w:rPr>
          <w:rFonts w:ascii="Calibri" w:eastAsia="Times New Roman" w:hAnsi="Calibri" w:cs="Arial"/>
          <w:lang w:eastAsia="fr-FR"/>
        </w:rPr>
      </w:pPr>
    </w:p>
    <w:p w14:paraId="153A6275" w14:textId="77777777" w:rsidR="004A65CF" w:rsidRPr="004A65CF" w:rsidRDefault="004A65CF" w:rsidP="004A65CF">
      <w:pPr>
        <w:tabs>
          <w:tab w:val="left" w:pos="851"/>
        </w:tabs>
        <w:spacing w:after="0" w:line="240" w:lineRule="auto"/>
        <w:jc w:val="both"/>
        <w:rPr>
          <w:rFonts w:ascii="Calibri" w:eastAsia="Times New Roman" w:hAnsi="Calibri" w:cs="Arial"/>
          <w:lang w:eastAsia="fr-FR"/>
        </w:rPr>
      </w:pPr>
      <w:r w:rsidRPr="004A65CF">
        <w:rPr>
          <w:rFonts w:ascii="Calibri" w:eastAsia="Times New Roman" w:hAnsi="Calibri" w:cs="Arial"/>
          <w:lang w:eastAsia="fr-FR"/>
        </w:rPr>
        <w:t>La délibération est adoptée à l’unanimité.</w:t>
      </w:r>
    </w:p>
    <w:p w14:paraId="4F8D21BB" w14:textId="0AADFB45" w:rsidR="004A65CF" w:rsidRDefault="004A65CF" w:rsidP="004A65CF">
      <w:pPr>
        <w:jc w:val="both"/>
      </w:pPr>
    </w:p>
    <w:p w14:paraId="75E2D250" w14:textId="77777777" w:rsidR="004A65CF" w:rsidRPr="004A65CF" w:rsidRDefault="004A65CF" w:rsidP="004A65CF">
      <w:pPr>
        <w:spacing w:line="240" w:lineRule="auto"/>
        <w:jc w:val="both"/>
        <w:rPr>
          <w:b/>
          <w:color w:val="4F81BD" w:themeColor="accent1"/>
        </w:rPr>
      </w:pPr>
      <w:r w:rsidRPr="004A65CF">
        <w:rPr>
          <w:b/>
          <w:color w:val="4F81BD" w:themeColor="accent1"/>
        </w:rPr>
        <w:t xml:space="preserve">15. </w:t>
      </w:r>
      <w:r w:rsidRPr="004A65CF">
        <w:rPr>
          <w:b/>
          <w:color w:val="4F81BD" w:themeColor="accent1"/>
        </w:rPr>
        <w:tab/>
        <w:t>Budget primitif 2020</w:t>
      </w:r>
    </w:p>
    <w:p w14:paraId="19AB4F96" w14:textId="77777777" w:rsidR="004A65CF" w:rsidRPr="004A65CF" w:rsidRDefault="004A65CF" w:rsidP="004A65CF">
      <w:pPr>
        <w:jc w:val="both"/>
      </w:pPr>
      <w:r w:rsidRPr="004A65CF">
        <w:t>M. le Maire présente le Budget Primitif 2020 retraçant les principaux objectifs et orientations budgétaires.</w:t>
      </w:r>
    </w:p>
    <w:p w14:paraId="5C18DF2B" w14:textId="77777777" w:rsidR="004A65CF" w:rsidRPr="004A65CF" w:rsidRDefault="004A65CF" w:rsidP="004A65CF">
      <w:pPr>
        <w:jc w:val="both"/>
      </w:pPr>
      <w:r w:rsidRPr="004A65CF">
        <w:t>L’Assemblée examine les annexes comportant le détail tant pour les postes de dépenses et recettes de fonctionnement que pour ceux de l’investissement.</w:t>
      </w:r>
    </w:p>
    <w:p w14:paraId="41365EDF" w14:textId="77777777" w:rsidR="004A65CF" w:rsidRPr="004A65CF" w:rsidRDefault="004A65CF" w:rsidP="004A65CF">
      <w:pPr>
        <w:jc w:val="both"/>
      </w:pPr>
      <w:r w:rsidRPr="004A65CF">
        <w:t>La balance du budget primitif de l’année 2020 est en équilibre avec un virement de 76 831,64 € de la section de fonctionnement à la section d’investissement :</w:t>
      </w:r>
    </w:p>
    <w:p w14:paraId="5DE25A37" w14:textId="77777777" w:rsidR="004A65CF" w:rsidRPr="004A65CF" w:rsidRDefault="004A65CF" w:rsidP="004A65CF">
      <w:pPr>
        <w:suppressAutoHyphens/>
        <w:spacing w:before="240" w:after="60" w:line="240" w:lineRule="auto"/>
        <w:outlineLvl w:val="4"/>
        <w:rPr>
          <w:rFonts w:eastAsia="Times New Roman" w:cs="Arial"/>
          <w:b/>
          <w:bCs/>
          <w:iCs/>
          <w:sz w:val="24"/>
          <w:lang w:eastAsia="ar-SA"/>
        </w:rPr>
      </w:pPr>
      <w:r w:rsidRPr="004A65CF">
        <w:rPr>
          <w:rFonts w:eastAsia="Times New Roman" w:cs="Arial"/>
          <w:b/>
          <w:bCs/>
          <w:iCs/>
          <w:sz w:val="24"/>
          <w:lang w:eastAsia="ar-SA"/>
        </w:rPr>
        <w:t>Section de fonctionnement</w:t>
      </w:r>
    </w:p>
    <w:p w14:paraId="4FABDB94" w14:textId="77777777" w:rsidR="004A65CF" w:rsidRPr="004A65CF" w:rsidRDefault="004A65CF" w:rsidP="004A65CF">
      <w:pPr>
        <w:widowControl w:val="0"/>
        <w:autoSpaceDE w:val="0"/>
        <w:autoSpaceDN w:val="0"/>
        <w:adjustRightInd w:val="0"/>
        <w:spacing w:after="0" w:line="240" w:lineRule="auto"/>
        <w:jc w:val="both"/>
        <w:rPr>
          <w:rFonts w:eastAsia="Times New Roman" w:cs="Arial"/>
          <w:b/>
          <w:bCs/>
          <w:lang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5"/>
        <w:gridCol w:w="4132"/>
      </w:tblGrid>
      <w:tr w:rsidR="004A65CF" w:rsidRPr="004A65CF" w14:paraId="3FEEF3AC" w14:textId="77777777" w:rsidTr="004A65CF">
        <w:tc>
          <w:tcPr>
            <w:tcW w:w="4606"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0F139050" w14:textId="77777777" w:rsidR="004A65CF" w:rsidRPr="004A65CF" w:rsidRDefault="004A65CF" w:rsidP="004A65CF">
            <w:pPr>
              <w:widowControl w:val="0"/>
              <w:autoSpaceDE w:val="0"/>
              <w:autoSpaceDN w:val="0"/>
              <w:adjustRightInd w:val="0"/>
              <w:spacing w:after="0" w:line="240" w:lineRule="auto"/>
              <w:rPr>
                <w:rFonts w:eastAsia="Times New Roman" w:cs="Arial"/>
                <w:b/>
                <w:bCs/>
                <w:color w:val="000000" w:themeColor="text1"/>
                <w:lang w:eastAsia="fr-FR"/>
              </w:rPr>
            </w:pPr>
            <w:r w:rsidRPr="004A65CF">
              <w:rPr>
                <w:rFonts w:eastAsia="Times New Roman" w:cs="Arial"/>
                <w:b/>
                <w:bCs/>
                <w:color w:val="000000" w:themeColor="text1"/>
                <w:lang w:eastAsia="fr-FR"/>
              </w:rPr>
              <w:t>Dépenses</w:t>
            </w:r>
          </w:p>
        </w:tc>
        <w:tc>
          <w:tcPr>
            <w:tcW w:w="4149" w:type="dxa"/>
            <w:tcBorders>
              <w:top w:val="single" w:sz="4" w:space="0" w:color="000000"/>
              <w:left w:val="single" w:sz="4" w:space="0" w:color="000000"/>
              <w:bottom w:val="single" w:sz="4" w:space="0" w:color="000000"/>
              <w:right w:val="single" w:sz="4" w:space="0" w:color="000000"/>
            </w:tcBorders>
            <w:vAlign w:val="center"/>
          </w:tcPr>
          <w:p w14:paraId="7C9414D7" w14:textId="77777777" w:rsidR="004A65CF" w:rsidRPr="004A65CF" w:rsidRDefault="004A65CF" w:rsidP="004A65CF">
            <w:pPr>
              <w:widowControl w:val="0"/>
              <w:autoSpaceDE w:val="0"/>
              <w:autoSpaceDN w:val="0"/>
              <w:adjustRightInd w:val="0"/>
              <w:spacing w:after="0" w:line="240" w:lineRule="auto"/>
              <w:jc w:val="right"/>
              <w:rPr>
                <w:rFonts w:eastAsia="Times New Roman" w:cs="Arial"/>
                <w:bCs/>
                <w:lang w:eastAsia="fr-FR"/>
              </w:rPr>
            </w:pPr>
            <w:r w:rsidRPr="004A65CF">
              <w:rPr>
                <w:rFonts w:eastAsia="Times New Roman" w:cs="Arial"/>
                <w:bCs/>
                <w:lang w:eastAsia="fr-FR"/>
              </w:rPr>
              <w:t>1 008 794,51 €</w:t>
            </w:r>
          </w:p>
          <w:p w14:paraId="57F07CC2" w14:textId="77777777" w:rsidR="004A65CF" w:rsidRPr="004A65CF" w:rsidRDefault="004A65CF" w:rsidP="004A65CF">
            <w:pPr>
              <w:widowControl w:val="0"/>
              <w:autoSpaceDE w:val="0"/>
              <w:autoSpaceDN w:val="0"/>
              <w:adjustRightInd w:val="0"/>
              <w:spacing w:after="0" w:line="240" w:lineRule="auto"/>
              <w:jc w:val="right"/>
              <w:rPr>
                <w:rFonts w:eastAsia="Times New Roman" w:cs="Arial"/>
                <w:b/>
                <w:bCs/>
                <w:lang w:eastAsia="fr-FR"/>
              </w:rPr>
            </w:pPr>
          </w:p>
        </w:tc>
      </w:tr>
      <w:tr w:rsidR="004A65CF" w:rsidRPr="004A65CF" w14:paraId="5B3D1FDE" w14:textId="77777777" w:rsidTr="004A65CF">
        <w:tc>
          <w:tcPr>
            <w:tcW w:w="4606"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4D06D51E" w14:textId="77777777" w:rsidR="004A65CF" w:rsidRPr="004A65CF" w:rsidRDefault="004A65CF" w:rsidP="004A65CF">
            <w:pPr>
              <w:widowControl w:val="0"/>
              <w:autoSpaceDE w:val="0"/>
              <w:autoSpaceDN w:val="0"/>
              <w:adjustRightInd w:val="0"/>
              <w:spacing w:after="0" w:line="240" w:lineRule="auto"/>
              <w:rPr>
                <w:rFonts w:eastAsia="Times New Roman" w:cs="Arial"/>
                <w:b/>
                <w:bCs/>
                <w:color w:val="000000" w:themeColor="text1"/>
                <w:lang w:eastAsia="fr-FR"/>
              </w:rPr>
            </w:pPr>
            <w:r w:rsidRPr="004A65CF">
              <w:rPr>
                <w:rFonts w:eastAsia="Times New Roman" w:cs="Arial"/>
                <w:b/>
                <w:bCs/>
                <w:color w:val="000000" w:themeColor="text1"/>
                <w:lang w:eastAsia="fr-FR"/>
              </w:rPr>
              <w:t>Recettes</w:t>
            </w:r>
          </w:p>
          <w:p w14:paraId="1A2AAC41" w14:textId="77777777" w:rsidR="004A65CF" w:rsidRPr="004A65CF" w:rsidRDefault="004A65CF" w:rsidP="004A65CF">
            <w:pPr>
              <w:widowControl w:val="0"/>
              <w:autoSpaceDE w:val="0"/>
              <w:autoSpaceDN w:val="0"/>
              <w:adjustRightInd w:val="0"/>
              <w:spacing w:after="0" w:line="240" w:lineRule="auto"/>
              <w:rPr>
                <w:rFonts w:eastAsia="Times New Roman" w:cs="Arial"/>
                <w:b/>
                <w:bCs/>
                <w:color w:val="000000" w:themeColor="text1"/>
                <w:lang w:eastAsia="fr-FR"/>
              </w:rPr>
            </w:pPr>
          </w:p>
        </w:tc>
        <w:tc>
          <w:tcPr>
            <w:tcW w:w="4149" w:type="dxa"/>
            <w:tcBorders>
              <w:top w:val="single" w:sz="4" w:space="0" w:color="000000"/>
              <w:left w:val="single" w:sz="4" w:space="0" w:color="000000"/>
              <w:bottom w:val="single" w:sz="4" w:space="0" w:color="000000"/>
              <w:right w:val="single" w:sz="4" w:space="0" w:color="000000"/>
            </w:tcBorders>
            <w:vAlign w:val="center"/>
          </w:tcPr>
          <w:p w14:paraId="721EF09C" w14:textId="77777777" w:rsidR="004A65CF" w:rsidRPr="004A65CF" w:rsidRDefault="004A65CF" w:rsidP="004A65CF">
            <w:pPr>
              <w:widowControl w:val="0"/>
              <w:autoSpaceDE w:val="0"/>
              <w:autoSpaceDN w:val="0"/>
              <w:adjustRightInd w:val="0"/>
              <w:spacing w:after="0" w:line="240" w:lineRule="auto"/>
              <w:jc w:val="right"/>
              <w:rPr>
                <w:rFonts w:eastAsia="Times New Roman" w:cs="Arial"/>
                <w:bCs/>
                <w:lang w:eastAsia="fr-FR"/>
              </w:rPr>
            </w:pPr>
            <w:r w:rsidRPr="004A65CF">
              <w:rPr>
                <w:rFonts w:eastAsia="Times New Roman" w:cs="Arial"/>
                <w:bCs/>
                <w:lang w:eastAsia="fr-FR"/>
              </w:rPr>
              <w:t>1 008 794,51 €</w:t>
            </w:r>
          </w:p>
          <w:p w14:paraId="280176F3" w14:textId="77777777" w:rsidR="004A65CF" w:rsidRPr="004A65CF" w:rsidRDefault="004A65CF" w:rsidP="004A65CF">
            <w:pPr>
              <w:widowControl w:val="0"/>
              <w:autoSpaceDE w:val="0"/>
              <w:autoSpaceDN w:val="0"/>
              <w:adjustRightInd w:val="0"/>
              <w:spacing w:after="0" w:line="240" w:lineRule="auto"/>
              <w:jc w:val="right"/>
              <w:rPr>
                <w:rFonts w:eastAsia="Times New Roman" w:cs="Arial"/>
                <w:b/>
                <w:bCs/>
                <w:lang w:eastAsia="fr-FR"/>
              </w:rPr>
            </w:pPr>
          </w:p>
        </w:tc>
      </w:tr>
    </w:tbl>
    <w:p w14:paraId="52FC6E73" w14:textId="77777777" w:rsidR="004A65CF" w:rsidRPr="004A65CF" w:rsidRDefault="004A65CF" w:rsidP="004A65CF">
      <w:pPr>
        <w:widowControl w:val="0"/>
        <w:autoSpaceDE w:val="0"/>
        <w:autoSpaceDN w:val="0"/>
        <w:adjustRightInd w:val="0"/>
        <w:spacing w:after="0" w:line="240" w:lineRule="auto"/>
        <w:jc w:val="both"/>
        <w:rPr>
          <w:rFonts w:eastAsia="Times New Roman" w:cs="Arial"/>
          <w:b/>
          <w:bCs/>
          <w:lang w:eastAsia="fr-FR"/>
        </w:rPr>
      </w:pPr>
    </w:p>
    <w:p w14:paraId="01560073" w14:textId="77777777" w:rsidR="003832A2" w:rsidRDefault="003832A2" w:rsidP="004A65CF">
      <w:pPr>
        <w:widowControl w:val="0"/>
        <w:autoSpaceDE w:val="0"/>
        <w:autoSpaceDN w:val="0"/>
        <w:adjustRightInd w:val="0"/>
        <w:spacing w:after="0" w:line="240" w:lineRule="auto"/>
        <w:jc w:val="both"/>
        <w:rPr>
          <w:rFonts w:eastAsia="Times New Roman" w:cs="Arial"/>
          <w:b/>
          <w:sz w:val="24"/>
          <w:lang w:eastAsia="fr-FR"/>
        </w:rPr>
      </w:pPr>
    </w:p>
    <w:p w14:paraId="392613B6" w14:textId="2A32FE64" w:rsidR="004A65CF" w:rsidRPr="004A65CF" w:rsidRDefault="003832A2" w:rsidP="004A65CF">
      <w:pPr>
        <w:widowControl w:val="0"/>
        <w:autoSpaceDE w:val="0"/>
        <w:autoSpaceDN w:val="0"/>
        <w:adjustRightInd w:val="0"/>
        <w:spacing w:after="0" w:line="240" w:lineRule="auto"/>
        <w:jc w:val="both"/>
        <w:rPr>
          <w:rFonts w:eastAsia="Times New Roman" w:cs="Arial"/>
          <w:b/>
          <w:sz w:val="24"/>
          <w:lang w:eastAsia="fr-FR"/>
        </w:rPr>
      </w:pPr>
      <w:r>
        <w:rPr>
          <w:rFonts w:eastAsia="Times New Roman" w:cs="Arial"/>
          <w:b/>
          <w:sz w:val="24"/>
          <w:lang w:eastAsia="fr-FR"/>
        </w:rPr>
        <w:t>S</w:t>
      </w:r>
      <w:r w:rsidR="004A65CF" w:rsidRPr="004A65CF">
        <w:rPr>
          <w:rFonts w:eastAsia="Times New Roman" w:cs="Arial"/>
          <w:b/>
          <w:sz w:val="24"/>
          <w:lang w:eastAsia="fr-FR"/>
        </w:rPr>
        <w:t>ection d'investissement</w:t>
      </w:r>
    </w:p>
    <w:tbl>
      <w:tblPr>
        <w:tblpPr w:leftFromText="141" w:rightFromText="141" w:bottomFromText="200" w:vertAnchor="text" w:horzAnchor="margin" w:tblpY="2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5"/>
        <w:gridCol w:w="4132"/>
      </w:tblGrid>
      <w:tr w:rsidR="004A65CF" w:rsidRPr="004A65CF" w14:paraId="75AB388A" w14:textId="77777777" w:rsidTr="004A65CF">
        <w:tc>
          <w:tcPr>
            <w:tcW w:w="460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04CEF01B" w14:textId="77777777" w:rsidR="004A65CF" w:rsidRPr="004A65CF" w:rsidRDefault="004A65CF" w:rsidP="004A65CF">
            <w:pPr>
              <w:widowControl w:val="0"/>
              <w:autoSpaceDE w:val="0"/>
              <w:autoSpaceDN w:val="0"/>
              <w:adjustRightInd w:val="0"/>
              <w:spacing w:after="0" w:line="240" w:lineRule="auto"/>
              <w:rPr>
                <w:rFonts w:eastAsia="Times New Roman" w:cs="Arial"/>
                <w:b/>
                <w:bCs/>
                <w:lang w:eastAsia="fr-FR"/>
              </w:rPr>
            </w:pPr>
            <w:r w:rsidRPr="004A65CF">
              <w:rPr>
                <w:rFonts w:eastAsia="Times New Roman" w:cs="Arial"/>
                <w:b/>
                <w:bCs/>
                <w:lang w:eastAsia="fr-FR"/>
              </w:rPr>
              <w:t>Dépenses</w:t>
            </w:r>
          </w:p>
        </w:tc>
        <w:tc>
          <w:tcPr>
            <w:tcW w:w="4149" w:type="dxa"/>
            <w:tcBorders>
              <w:top w:val="single" w:sz="4" w:space="0" w:color="000000"/>
              <w:left w:val="single" w:sz="4" w:space="0" w:color="000000"/>
              <w:bottom w:val="single" w:sz="4" w:space="0" w:color="000000"/>
              <w:right w:val="single" w:sz="4" w:space="0" w:color="000000"/>
            </w:tcBorders>
            <w:vAlign w:val="center"/>
          </w:tcPr>
          <w:p w14:paraId="11DDFE20" w14:textId="77777777" w:rsidR="004A65CF" w:rsidRPr="004A65CF" w:rsidRDefault="004A65CF" w:rsidP="004A65CF">
            <w:pPr>
              <w:widowControl w:val="0"/>
              <w:autoSpaceDE w:val="0"/>
              <w:autoSpaceDN w:val="0"/>
              <w:adjustRightInd w:val="0"/>
              <w:spacing w:after="0" w:line="240" w:lineRule="auto"/>
              <w:jc w:val="right"/>
              <w:rPr>
                <w:rFonts w:eastAsia="Times New Roman" w:cs="Arial"/>
                <w:bCs/>
                <w:lang w:eastAsia="fr-FR"/>
              </w:rPr>
            </w:pPr>
            <w:r w:rsidRPr="004A65CF">
              <w:rPr>
                <w:rFonts w:eastAsia="Times New Roman" w:cs="Arial"/>
                <w:lang w:eastAsia="fr-FR"/>
              </w:rPr>
              <w:t xml:space="preserve">363 923,53 </w:t>
            </w:r>
            <w:r w:rsidRPr="004A65CF">
              <w:rPr>
                <w:rFonts w:eastAsia="Times New Roman" w:cs="Arial"/>
                <w:bCs/>
                <w:lang w:eastAsia="fr-FR"/>
              </w:rPr>
              <w:t>€</w:t>
            </w:r>
          </w:p>
          <w:p w14:paraId="0C6ABB97" w14:textId="77777777" w:rsidR="004A65CF" w:rsidRPr="004A65CF" w:rsidRDefault="004A65CF" w:rsidP="004A65CF">
            <w:pPr>
              <w:widowControl w:val="0"/>
              <w:autoSpaceDE w:val="0"/>
              <w:autoSpaceDN w:val="0"/>
              <w:adjustRightInd w:val="0"/>
              <w:spacing w:after="0" w:line="240" w:lineRule="auto"/>
              <w:jc w:val="right"/>
              <w:rPr>
                <w:rFonts w:eastAsia="Times New Roman" w:cs="Arial"/>
                <w:b/>
                <w:bCs/>
                <w:lang w:eastAsia="fr-FR"/>
              </w:rPr>
            </w:pPr>
          </w:p>
        </w:tc>
      </w:tr>
      <w:tr w:rsidR="004A65CF" w:rsidRPr="004A65CF" w14:paraId="487128BD" w14:textId="77777777" w:rsidTr="004A65CF">
        <w:tc>
          <w:tcPr>
            <w:tcW w:w="460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44A4F82C" w14:textId="77777777" w:rsidR="004A65CF" w:rsidRPr="004A65CF" w:rsidRDefault="004A65CF" w:rsidP="004A65CF">
            <w:pPr>
              <w:widowControl w:val="0"/>
              <w:autoSpaceDE w:val="0"/>
              <w:autoSpaceDN w:val="0"/>
              <w:adjustRightInd w:val="0"/>
              <w:spacing w:after="0" w:line="240" w:lineRule="auto"/>
              <w:rPr>
                <w:rFonts w:eastAsia="Times New Roman" w:cs="Arial"/>
                <w:b/>
                <w:bCs/>
                <w:lang w:eastAsia="fr-FR"/>
              </w:rPr>
            </w:pPr>
            <w:r w:rsidRPr="004A65CF">
              <w:rPr>
                <w:rFonts w:eastAsia="Times New Roman" w:cs="Arial"/>
                <w:b/>
                <w:bCs/>
                <w:lang w:eastAsia="fr-FR"/>
              </w:rPr>
              <w:t>Recettes</w:t>
            </w:r>
          </w:p>
        </w:tc>
        <w:tc>
          <w:tcPr>
            <w:tcW w:w="4149" w:type="dxa"/>
            <w:tcBorders>
              <w:top w:val="single" w:sz="4" w:space="0" w:color="000000"/>
              <w:left w:val="single" w:sz="4" w:space="0" w:color="000000"/>
              <w:bottom w:val="single" w:sz="4" w:space="0" w:color="000000"/>
              <w:right w:val="single" w:sz="4" w:space="0" w:color="000000"/>
            </w:tcBorders>
            <w:vAlign w:val="center"/>
          </w:tcPr>
          <w:p w14:paraId="07D19B83" w14:textId="77777777" w:rsidR="004A65CF" w:rsidRPr="004A65CF" w:rsidRDefault="004A65CF" w:rsidP="004A65CF">
            <w:pPr>
              <w:widowControl w:val="0"/>
              <w:autoSpaceDE w:val="0"/>
              <w:autoSpaceDN w:val="0"/>
              <w:adjustRightInd w:val="0"/>
              <w:spacing w:after="0" w:line="240" w:lineRule="auto"/>
              <w:jc w:val="right"/>
              <w:rPr>
                <w:rFonts w:eastAsia="Times New Roman" w:cs="Arial"/>
                <w:bCs/>
                <w:lang w:eastAsia="fr-FR"/>
              </w:rPr>
            </w:pPr>
            <w:r w:rsidRPr="004A65CF">
              <w:rPr>
                <w:rFonts w:eastAsia="Times New Roman" w:cs="Arial"/>
                <w:bCs/>
                <w:lang w:eastAsia="fr-FR"/>
              </w:rPr>
              <w:t>363 923,53 €</w:t>
            </w:r>
          </w:p>
          <w:p w14:paraId="0F4796CE" w14:textId="77777777" w:rsidR="004A65CF" w:rsidRPr="004A65CF" w:rsidRDefault="004A65CF" w:rsidP="004A65CF">
            <w:pPr>
              <w:widowControl w:val="0"/>
              <w:autoSpaceDE w:val="0"/>
              <w:autoSpaceDN w:val="0"/>
              <w:adjustRightInd w:val="0"/>
              <w:spacing w:after="0" w:line="240" w:lineRule="auto"/>
              <w:jc w:val="right"/>
              <w:rPr>
                <w:rFonts w:eastAsia="Times New Roman" w:cs="Arial"/>
                <w:b/>
                <w:bCs/>
                <w:lang w:eastAsia="fr-FR"/>
              </w:rPr>
            </w:pPr>
          </w:p>
        </w:tc>
      </w:tr>
    </w:tbl>
    <w:p w14:paraId="3834B493" w14:textId="15AD4977" w:rsidR="004A65CF" w:rsidRDefault="004A65CF" w:rsidP="004A65CF">
      <w:r w:rsidRPr="004A65CF">
        <w:t>Le Budget Primitif 2020 est adopté à l’unanimité.</w:t>
      </w:r>
    </w:p>
    <w:p w14:paraId="45897755" w14:textId="77777777" w:rsidR="004A65CF" w:rsidRPr="004A65CF" w:rsidRDefault="004A65CF" w:rsidP="004A65CF">
      <w:pPr>
        <w:spacing w:line="240" w:lineRule="auto"/>
        <w:jc w:val="both"/>
        <w:rPr>
          <w:b/>
          <w:color w:val="4F81BD" w:themeColor="accent1"/>
        </w:rPr>
      </w:pPr>
      <w:r w:rsidRPr="004A65CF">
        <w:rPr>
          <w:b/>
          <w:color w:val="4F81BD" w:themeColor="accent1"/>
        </w:rPr>
        <w:t xml:space="preserve">16. </w:t>
      </w:r>
      <w:r w:rsidRPr="004A65CF">
        <w:rPr>
          <w:b/>
          <w:color w:val="4F81BD" w:themeColor="accent1"/>
        </w:rPr>
        <w:tab/>
        <w:t>Approbation du compte administratif 2019 et du compte de gestion 2019 « Lotissement les Jardins 3</w:t>
      </w:r>
      <w:r w:rsidRPr="004A65CF">
        <w:rPr>
          <w:b/>
          <w:color w:val="4F81BD" w:themeColor="accent1"/>
          <w:vertAlign w:val="superscript"/>
        </w:rPr>
        <w:t>e</w:t>
      </w:r>
      <w:r w:rsidRPr="004A65CF">
        <w:rPr>
          <w:b/>
          <w:color w:val="4F81BD" w:themeColor="accent1"/>
        </w:rPr>
        <w:t xml:space="preserve"> tranche »</w:t>
      </w:r>
    </w:p>
    <w:p w14:paraId="45B3DD1B" w14:textId="77777777" w:rsidR="004A65CF" w:rsidRPr="004A65CF" w:rsidRDefault="004A65CF" w:rsidP="004A65CF">
      <w:pPr>
        <w:numPr>
          <w:ilvl w:val="12"/>
          <w:numId w:val="0"/>
        </w:numPr>
        <w:tabs>
          <w:tab w:val="left" w:pos="1985"/>
        </w:tabs>
        <w:overflowPunct w:val="0"/>
        <w:autoSpaceDE w:val="0"/>
        <w:autoSpaceDN w:val="0"/>
        <w:adjustRightInd w:val="0"/>
        <w:spacing w:after="0" w:line="240" w:lineRule="auto"/>
        <w:jc w:val="both"/>
        <w:textAlignment w:val="baseline"/>
        <w:rPr>
          <w:rFonts w:ascii="Calibri" w:hAnsi="Calibri" w:cs="Calibri"/>
          <w:b/>
          <w:color w:val="000000"/>
          <w:szCs w:val="23"/>
        </w:rPr>
      </w:pPr>
      <w:bookmarkStart w:id="0" w:name="ABSid390937665036"/>
      <w:bookmarkEnd w:id="0"/>
      <w:r w:rsidRPr="004A65CF">
        <w:rPr>
          <w:rFonts w:ascii="Calibri" w:hAnsi="Calibri" w:cs="Calibri"/>
          <w:b/>
          <w:color w:val="000000"/>
          <w:szCs w:val="23"/>
          <w:u w:val="single"/>
        </w:rPr>
        <w:t>Compte Administratif 2019</w:t>
      </w:r>
      <w:r w:rsidRPr="004A65CF">
        <w:rPr>
          <w:rFonts w:ascii="Calibri" w:hAnsi="Calibri" w:cs="Calibri"/>
          <w:b/>
          <w:color w:val="000000"/>
          <w:szCs w:val="23"/>
        </w:rPr>
        <w:t> :</w:t>
      </w:r>
    </w:p>
    <w:p w14:paraId="20363DDC" w14:textId="77777777" w:rsidR="004A65CF" w:rsidRPr="004A65CF" w:rsidRDefault="004A65CF" w:rsidP="004A65CF">
      <w:pPr>
        <w:numPr>
          <w:ilvl w:val="12"/>
          <w:numId w:val="0"/>
        </w:numPr>
        <w:tabs>
          <w:tab w:val="left" w:pos="1985"/>
        </w:tabs>
        <w:overflowPunct w:val="0"/>
        <w:autoSpaceDE w:val="0"/>
        <w:autoSpaceDN w:val="0"/>
        <w:adjustRightInd w:val="0"/>
        <w:spacing w:after="0" w:line="240" w:lineRule="auto"/>
        <w:jc w:val="both"/>
        <w:textAlignment w:val="baseline"/>
        <w:rPr>
          <w:rFonts w:ascii="Calibri" w:hAnsi="Calibri" w:cs="Calibri"/>
          <w:color w:val="000000"/>
          <w:szCs w:val="23"/>
        </w:rPr>
      </w:pPr>
    </w:p>
    <w:p w14:paraId="5BEFEDB9" w14:textId="77777777" w:rsidR="004A65CF" w:rsidRPr="004A65CF" w:rsidRDefault="004A65CF" w:rsidP="004A65CF">
      <w:pPr>
        <w:spacing w:after="0" w:line="240" w:lineRule="auto"/>
        <w:jc w:val="both"/>
        <w:rPr>
          <w:rFonts w:eastAsia="Times New Roman" w:cs="Arial"/>
          <w:lang w:eastAsia="fr-FR"/>
        </w:rPr>
      </w:pPr>
      <w:r w:rsidRPr="004A65CF">
        <w:rPr>
          <w:rFonts w:eastAsia="Times New Roman" w:cs="Arial"/>
          <w:lang w:eastAsia="fr-FR"/>
        </w:rPr>
        <w:t>Un exemplaire du compte administratif 2019 est remis aux membres du conseil municipal.</w:t>
      </w:r>
    </w:p>
    <w:p w14:paraId="1E7FB304" w14:textId="77777777" w:rsidR="004A65CF" w:rsidRPr="004A65CF" w:rsidRDefault="004A65CF" w:rsidP="004A65CF">
      <w:pPr>
        <w:spacing w:after="0" w:line="240" w:lineRule="auto"/>
        <w:rPr>
          <w:rFonts w:eastAsia="Times New Roman" w:cs="Arial"/>
          <w:lang w:eastAsia="fr-FR"/>
        </w:rPr>
      </w:pPr>
    </w:p>
    <w:p w14:paraId="24036E02" w14:textId="77777777" w:rsidR="004A65CF" w:rsidRPr="004A65CF" w:rsidRDefault="004A65CF" w:rsidP="004A65CF">
      <w:pPr>
        <w:spacing w:after="0" w:line="240" w:lineRule="auto"/>
        <w:jc w:val="both"/>
        <w:rPr>
          <w:rFonts w:eastAsia="Times New Roman" w:cs="Arial"/>
          <w:lang w:eastAsia="fr-FR"/>
        </w:rPr>
      </w:pPr>
      <w:r w:rsidRPr="004A65CF">
        <w:rPr>
          <w:rFonts w:eastAsia="Times New Roman" w:cs="Arial"/>
          <w:lang w:eastAsia="fr-FR"/>
        </w:rPr>
        <w:t>Monsieur le Maire présente les résultats de l’exercice 2019, se déclinant comme suit :</w:t>
      </w:r>
    </w:p>
    <w:p w14:paraId="329FF621" w14:textId="77777777" w:rsidR="004A65CF" w:rsidRPr="004A65CF" w:rsidRDefault="004A65CF" w:rsidP="004A65CF">
      <w:pPr>
        <w:numPr>
          <w:ilvl w:val="12"/>
          <w:numId w:val="0"/>
        </w:numPr>
        <w:tabs>
          <w:tab w:val="left" w:pos="1985"/>
        </w:tabs>
        <w:overflowPunct w:val="0"/>
        <w:autoSpaceDE w:val="0"/>
        <w:autoSpaceDN w:val="0"/>
        <w:adjustRightInd w:val="0"/>
        <w:spacing w:after="0" w:line="240" w:lineRule="auto"/>
        <w:jc w:val="both"/>
        <w:textAlignment w:val="baseline"/>
        <w:rPr>
          <w:rFonts w:ascii="Calibri" w:hAnsi="Calibri" w:cs="Calibri"/>
          <w:color w:val="000000"/>
          <w:szCs w:val="23"/>
        </w:rPr>
      </w:pPr>
    </w:p>
    <w:tbl>
      <w:tblPr>
        <w:tblStyle w:val="Grillecouleur-Accent121"/>
        <w:tblW w:w="8835" w:type="dxa"/>
        <w:jc w:val="center"/>
        <w:tblInd w:w="0" w:type="dxa"/>
        <w:tblLook w:val="04A0" w:firstRow="1" w:lastRow="0" w:firstColumn="1" w:lastColumn="0" w:noHBand="0" w:noVBand="1"/>
      </w:tblPr>
      <w:tblGrid>
        <w:gridCol w:w="224"/>
        <w:gridCol w:w="1694"/>
        <w:gridCol w:w="1585"/>
        <w:gridCol w:w="1703"/>
        <w:gridCol w:w="2293"/>
        <w:gridCol w:w="1336"/>
      </w:tblGrid>
      <w:tr w:rsidR="004A65CF" w:rsidRPr="004A65CF" w14:paraId="61B1FD0F" w14:textId="77777777" w:rsidTr="004A65CF">
        <w:trPr>
          <w:cnfStyle w:val="100000000000" w:firstRow="1" w:lastRow="0" w:firstColumn="0" w:lastColumn="0" w:oddVBand="0" w:evenVBand="0" w:oddHBand="0" w:evenHBand="0" w:firstRowFirstColumn="0" w:firstRowLastColumn="0" w:lastRowFirstColumn="0" w:lastRowLastColumn="0"/>
          <w:trHeight w:val="784"/>
          <w:jc w:val="center"/>
        </w:trPr>
        <w:tc>
          <w:tcPr>
            <w:cnfStyle w:val="001000000000" w:firstRow="0" w:lastRow="0" w:firstColumn="1" w:lastColumn="0" w:oddVBand="0" w:evenVBand="0" w:oddHBand="0" w:evenHBand="0" w:firstRowFirstColumn="0" w:firstRowLastColumn="0" w:lastRowFirstColumn="0" w:lastRowLastColumn="0"/>
            <w:tcW w:w="1917" w:type="dxa"/>
            <w:gridSpan w:val="2"/>
            <w:tcBorders>
              <w:top w:val="nil"/>
              <w:left w:val="nil"/>
              <w:bottom w:val="single" w:sz="4" w:space="0" w:color="FFFFFF" w:themeColor="background1"/>
              <w:right w:val="nil"/>
            </w:tcBorders>
            <w:vAlign w:val="center"/>
          </w:tcPr>
          <w:p w14:paraId="3DB21AB1" w14:textId="77777777" w:rsidR="004A65CF" w:rsidRPr="00DB7988" w:rsidRDefault="004A65CF" w:rsidP="004A65CF">
            <w:pPr>
              <w:jc w:val="center"/>
              <w:rPr>
                <w:rFonts w:ascii="Calibri" w:eastAsia="Times New Roman" w:hAnsi="Calibri" w:cs="Calibri"/>
                <w:b w:val="0"/>
                <w:bCs w:val="0"/>
                <w:lang w:eastAsia="fr-FR"/>
              </w:rPr>
            </w:pPr>
          </w:p>
        </w:tc>
        <w:tc>
          <w:tcPr>
            <w:tcW w:w="1585" w:type="dxa"/>
            <w:tcBorders>
              <w:top w:val="nil"/>
              <w:left w:val="nil"/>
              <w:bottom w:val="single" w:sz="4" w:space="0" w:color="FFFFFF" w:themeColor="background1"/>
              <w:right w:val="nil"/>
            </w:tcBorders>
            <w:vAlign w:val="center"/>
            <w:hideMark/>
          </w:tcPr>
          <w:p w14:paraId="74B6D5CF" w14:textId="77777777" w:rsidR="004A65CF" w:rsidRPr="00DB7988" w:rsidRDefault="004A65CF" w:rsidP="004A65C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lang w:eastAsia="fr-FR"/>
              </w:rPr>
            </w:pPr>
            <w:r w:rsidRPr="00DB7988">
              <w:rPr>
                <w:rFonts w:ascii="Calibri" w:eastAsia="Times New Roman" w:hAnsi="Calibri" w:cs="Calibri"/>
                <w:b w:val="0"/>
                <w:bCs w:val="0"/>
                <w:lang w:eastAsia="fr-FR"/>
              </w:rPr>
              <w:t>Résultat à la clôture de l’exercice 2018</w:t>
            </w:r>
          </w:p>
        </w:tc>
        <w:tc>
          <w:tcPr>
            <w:tcW w:w="1703" w:type="dxa"/>
            <w:tcBorders>
              <w:top w:val="nil"/>
              <w:left w:val="nil"/>
              <w:bottom w:val="single" w:sz="4" w:space="0" w:color="FFFFFF" w:themeColor="background1"/>
              <w:right w:val="nil"/>
            </w:tcBorders>
            <w:vAlign w:val="center"/>
            <w:hideMark/>
          </w:tcPr>
          <w:p w14:paraId="25355A6A" w14:textId="77777777" w:rsidR="004A65CF" w:rsidRPr="00DB7988" w:rsidRDefault="004A65CF" w:rsidP="004A65C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lang w:eastAsia="fr-FR"/>
              </w:rPr>
            </w:pPr>
            <w:r w:rsidRPr="00DB7988">
              <w:rPr>
                <w:rFonts w:ascii="Calibri" w:eastAsia="Times New Roman" w:hAnsi="Calibri" w:cs="Calibri"/>
                <w:b w:val="0"/>
                <w:bCs w:val="0"/>
                <w:lang w:eastAsia="fr-FR"/>
              </w:rPr>
              <w:t>Part affectée à l’investissement 2018</w:t>
            </w:r>
          </w:p>
        </w:tc>
        <w:tc>
          <w:tcPr>
            <w:tcW w:w="2293" w:type="dxa"/>
            <w:tcBorders>
              <w:top w:val="nil"/>
              <w:left w:val="nil"/>
              <w:bottom w:val="single" w:sz="4" w:space="0" w:color="FFFFFF" w:themeColor="background1"/>
              <w:right w:val="nil"/>
            </w:tcBorders>
            <w:vAlign w:val="center"/>
            <w:hideMark/>
          </w:tcPr>
          <w:p w14:paraId="0ADA63DC" w14:textId="77777777" w:rsidR="004A65CF" w:rsidRPr="00DB7988" w:rsidRDefault="004A65CF" w:rsidP="004A65C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lang w:eastAsia="fr-FR"/>
              </w:rPr>
            </w:pPr>
            <w:r w:rsidRPr="00DB7988">
              <w:rPr>
                <w:rFonts w:ascii="Calibri" w:eastAsia="Times New Roman" w:hAnsi="Calibri" w:cs="Calibri"/>
                <w:b w:val="0"/>
                <w:bCs w:val="0"/>
                <w:lang w:eastAsia="fr-FR"/>
              </w:rPr>
              <w:t>Résultat 2019</w:t>
            </w:r>
          </w:p>
        </w:tc>
        <w:tc>
          <w:tcPr>
            <w:tcW w:w="1336" w:type="dxa"/>
            <w:tcBorders>
              <w:top w:val="nil"/>
              <w:left w:val="nil"/>
              <w:bottom w:val="single" w:sz="4" w:space="0" w:color="FFFFFF" w:themeColor="background1"/>
              <w:right w:val="nil"/>
            </w:tcBorders>
            <w:vAlign w:val="center"/>
            <w:hideMark/>
          </w:tcPr>
          <w:p w14:paraId="7735B01B" w14:textId="77777777" w:rsidR="004A65CF" w:rsidRPr="00DB7988" w:rsidRDefault="004A65CF" w:rsidP="004A65C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lang w:eastAsia="fr-FR"/>
              </w:rPr>
            </w:pPr>
            <w:r w:rsidRPr="00DB7988">
              <w:rPr>
                <w:rFonts w:ascii="Calibri" w:eastAsia="Times New Roman" w:hAnsi="Calibri" w:cs="Calibri"/>
                <w:b w:val="0"/>
                <w:bCs w:val="0"/>
                <w:lang w:eastAsia="fr-FR"/>
              </w:rPr>
              <w:t>Résultat de clôture 2019</w:t>
            </w:r>
          </w:p>
        </w:tc>
      </w:tr>
      <w:tr w:rsidR="004A65CF" w:rsidRPr="004A65CF" w14:paraId="0EBB4C93" w14:textId="77777777" w:rsidTr="004A65CF">
        <w:trPr>
          <w:cnfStyle w:val="000000100000" w:firstRow="0" w:lastRow="0" w:firstColumn="0" w:lastColumn="0" w:oddVBand="0" w:evenVBand="0" w:oddHBand="1" w:evenHBand="0" w:firstRowFirstColumn="0" w:firstRowLastColumn="0" w:lastRowFirstColumn="0" w:lastRowLastColumn="0"/>
          <w:trHeight w:val="678"/>
          <w:jc w:val="center"/>
        </w:trPr>
        <w:tc>
          <w:tcPr>
            <w:cnfStyle w:val="001000000000" w:firstRow="0" w:lastRow="0" w:firstColumn="1" w:lastColumn="0" w:oddVBand="0" w:evenVBand="0" w:oddHBand="0" w:evenHBand="0" w:firstRowFirstColumn="0" w:firstRowLastColumn="0" w:lastRowFirstColumn="0" w:lastRowLastColumn="0"/>
            <w:tcW w:w="8835" w:type="dxa"/>
            <w:gridSpan w:val="6"/>
            <w:tcBorders>
              <w:top w:val="single" w:sz="4" w:space="0" w:color="FFFFFF" w:themeColor="background1"/>
              <w:left w:val="nil"/>
              <w:bottom w:val="single" w:sz="4" w:space="0" w:color="FFFFFF" w:themeColor="background1"/>
              <w:right w:val="nil"/>
            </w:tcBorders>
            <w:vAlign w:val="center"/>
            <w:hideMark/>
          </w:tcPr>
          <w:p w14:paraId="04460F08" w14:textId="77777777" w:rsidR="004A65CF" w:rsidRPr="00DB7988" w:rsidRDefault="004A65CF" w:rsidP="004A65CF">
            <w:pPr>
              <w:jc w:val="center"/>
              <w:rPr>
                <w:rFonts w:ascii="Calibri" w:eastAsia="Times New Roman" w:hAnsi="Calibri" w:cs="Calibri"/>
                <w:lang w:eastAsia="fr-FR"/>
              </w:rPr>
            </w:pPr>
            <w:r w:rsidRPr="00DB7988">
              <w:rPr>
                <w:rFonts w:ascii="Calibri" w:eastAsia="Times New Roman" w:hAnsi="Calibri" w:cs="Calibri"/>
                <w:sz w:val="24"/>
                <w:lang w:eastAsia="fr-FR"/>
              </w:rPr>
              <w:lastRenderedPageBreak/>
              <w:t>Compte Administratif : budget du lotissement 2019</w:t>
            </w:r>
          </w:p>
        </w:tc>
      </w:tr>
      <w:tr w:rsidR="004A65CF" w:rsidRPr="004A65CF" w14:paraId="25CC0868" w14:textId="77777777" w:rsidTr="004A65CF">
        <w:trPr>
          <w:trHeight w:val="857"/>
          <w:jc w:val="center"/>
        </w:trPr>
        <w:tc>
          <w:tcPr>
            <w:cnfStyle w:val="001000000000" w:firstRow="0" w:lastRow="0" w:firstColumn="1" w:lastColumn="0" w:oddVBand="0" w:evenVBand="0" w:oddHBand="0" w:evenHBand="0" w:firstRowFirstColumn="0" w:firstRowLastColumn="0" w:lastRowFirstColumn="0" w:lastRowLastColumn="0"/>
            <w:tcW w:w="1917" w:type="dxa"/>
            <w:gridSpan w:val="2"/>
            <w:tcBorders>
              <w:top w:val="single" w:sz="4" w:space="0" w:color="FFFFFF" w:themeColor="background1"/>
              <w:left w:val="nil"/>
              <w:bottom w:val="single" w:sz="4" w:space="0" w:color="FFFFFF" w:themeColor="background1"/>
              <w:right w:val="nil"/>
            </w:tcBorders>
            <w:vAlign w:val="center"/>
          </w:tcPr>
          <w:p w14:paraId="42754C63" w14:textId="77777777" w:rsidR="004A65CF" w:rsidRPr="00DB7988" w:rsidRDefault="004A65CF" w:rsidP="004A65CF">
            <w:pPr>
              <w:jc w:val="center"/>
              <w:rPr>
                <w:rFonts w:ascii="Calibri" w:eastAsia="Times New Roman" w:hAnsi="Calibri" w:cs="Calibri"/>
                <w:lang w:eastAsia="fr-FR"/>
              </w:rPr>
            </w:pPr>
            <w:r w:rsidRPr="00DB7988">
              <w:rPr>
                <w:rFonts w:ascii="Calibri" w:eastAsia="Times New Roman" w:hAnsi="Calibri" w:cs="Calibri"/>
                <w:lang w:eastAsia="fr-FR"/>
              </w:rPr>
              <w:t>Investissement</w:t>
            </w:r>
          </w:p>
        </w:tc>
        <w:tc>
          <w:tcPr>
            <w:tcW w:w="1585" w:type="dxa"/>
            <w:tcBorders>
              <w:top w:val="single" w:sz="4" w:space="0" w:color="FFFFFF" w:themeColor="background1"/>
              <w:left w:val="nil"/>
              <w:bottom w:val="single" w:sz="4" w:space="0" w:color="FFFFFF" w:themeColor="background1"/>
              <w:right w:val="nil"/>
            </w:tcBorders>
            <w:vAlign w:val="center"/>
            <w:hideMark/>
          </w:tcPr>
          <w:p w14:paraId="29005984" w14:textId="77777777" w:rsidR="004A65CF" w:rsidRPr="00DB7988" w:rsidRDefault="004A65CF" w:rsidP="004A65C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fr-FR"/>
              </w:rPr>
            </w:pPr>
            <w:r w:rsidRPr="00DB7988">
              <w:rPr>
                <w:rFonts w:ascii="Calibri" w:eastAsia="Times New Roman" w:hAnsi="Calibri" w:cs="Calibri"/>
                <w:lang w:eastAsia="fr-FR"/>
              </w:rPr>
              <w:t>- 314 771,42</w:t>
            </w:r>
          </w:p>
        </w:tc>
        <w:tc>
          <w:tcPr>
            <w:tcW w:w="1703" w:type="dxa"/>
            <w:tcBorders>
              <w:top w:val="single" w:sz="4" w:space="0" w:color="FFFFFF" w:themeColor="background1"/>
              <w:left w:val="nil"/>
              <w:bottom w:val="single" w:sz="4" w:space="0" w:color="FFFFFF" w:themeColor="background1"/>
              <w:right w:val="nil"/>
            </w:tcBorders>
            <w:vAlign w:val="center"/>
            <w:hideMark/>
          </w:tcPr>
          <w:p w14:paraId="0D76F7D8" w14:textId="77777777" w:rsidR="004A65CF" w:rsidRPr="00DB7988" w:rsidRDefault="004A65CF" w:rsidP="004A65C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fr-FR"/>
              </w:rPr>
            </w:pPr>
            <w:r w:rsidRPr="00DB7988">
              <w:rPr>
                <w:rFonts w:ascii="Calibri" w:eastAsia="Times New Roman" w:hAnsi="Calibri" w:cs="Calibri"/>
                <w:lang w:eastAsia="fr-FR"/>
              </w:rPr>
              <w:t>0,00</w:t>
            </w:r>
          </w:p>
        </w:tc>
        <w:tc>
          <w:tcPr>
            <w:tcW w:w="2293" w:type="dxa"/>
            <w:tcBorders>
              <w:top w:val="single" w:sz="4" w:space="0" w:color="FFFFFF" w:themeColor="background1"/>
              <w:left w:val="nil"/>
              <w:bottom w:val="single" w:sz="4" w:space="0" w:color="FFFFFF" w:themeColor="background1"/>
              <w:right w:val="nil"/>
            </w:tcBorders>
            <w:vAlign w:val="center"/>
            <w:hideMark/>
          </w:tcPr>
          <w:p w14:paraId="280ED99C" w14:textId="77777777" w:rsidR="004A65CF" w:rsidRPr="00DB7988" w:rsidRDefault="004A65CF" w:rsidP="004A65C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fr-FR"/>
              </w:rPr>
            </w:pPr>
            <w:r w:rsidRPr="00DB7988">
              <w:rPr>
                <w:rFonts w:ascii="Calibri" w:eastAsia="Times New Roman" w:hAnsi="Calibri" w:cs="Calibri"/>
                <w:lang w:eastAsia="fr-FR"/>
              </w:rPr>
              <w:t>314 771,42</w:t>
            </w:r>
          </w:p>
        </w:tc>
        <w:tc>
          <w:tcPr>
            <w:tcW w:w="1336" w:type="dxa"/>
            <w:tcBorders>
              <w:top w:val="single" w:sz="4" w:space="0" w:color="FFFFFF" w:themeColor="background1"/>
              <w:left w:val="nil"/>
              <w:bottom w:val="single" w:sz="4" w:space="0" w:color="FFFFFF" w:themeColor="background1"/>
              <w:right w:val="nil"/>
            </w:tcBorders>
            <w:vAlign w:val="center"/>
            <w:hideMark/>
          </w:tcPr>
          <w:p w14:paraId="5CBEFBBA" w14:textId="77777777" w:rsidR="004A65CF" w:rsidRPr="00DB7988" w:rsidRDefault="004A65CF" w:rsidP="004A65C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fr-FR"/>
              </w:rPr>
            </w:pPr>
            <w:r w:rsidRPr="00DB7988">
              <w:rPr>
                <w:rFonts w:ascii="Calibri" w:eastAsia="Times New Roman" w:hAnsi="Calibri" w:cs="Calibri"/>
                <w:lang w:eastAsia="fr-FR"/>
              </w:rPr>
              <w:t>0</w:t>
            </w:r>
          </w:p>
        </w:tc>
      </w:tr>
      <w:tr w:rsidR="004A65CF" w:rsidRPr="004A65CF" w14:paraId="2E01F658" w14:textId="77777777" w:rsidTr="004A65CF">
        <w:trPr>
          <w:cnfStyle w:val="000000100000" w:firstRow="0" w:lastRow="0" w:firstColumn="0" w:lastColumn="0" w:oddVBand="0" w:evenVBand="0" w:oddHBand="1" w:evenHBand="0" w:firstRowFirstColumn="0" w:firstRowLastColumn="0" w:lastRowFirstColumn="0" w:lastRowLastColumn="0"/>
          <w:trHeight w:val="869"/>
          <w:jc w:val="center"/>
        </w:trPr>
        <w:tc>
          <w:tcPr>
            <w:cnfStyle w:val="001000000000" w:firstRow="0" w:lastRow="0" w:firstColumn="1" w:lastColumn="0" w:oddVBand="0" w:evenVBand="0" w:oddHBand="0" w:evenHBand="0" w:firstRowFirstColumn="0" w:firstRowLastColumn="0" w:lastRowFirstColumn="0" w:lastRowLastColumn="0"/>
            <w:tcW w:w="1917" w:type="dxa"/>
            <w:gridSpan w:val="2"/>
            <w:tcBorders>
              <w:top w:val="single" w:sz="4" w:space="0" w:color="FFFFFF" w:themeColor="background1"/>
              <w:left w:val="nil"/>
              <w:bottom w:val="single" w:sz="4" w:space="0" w:color="FFFFFF" w:themeColor="background1"/>
              <w:right w:val="nil"/>
            </w:tcBorders>
            <w:vAlign w:val="center"/>
          </w:tcPr>
          <w:p w14:paraId="1F6B3E99" w14:textId="77777777" w:rsidR="004A65CF" w:rsidRPr="00DB7988" w:rsidRDefault="004A65CF" w:rsidP="004A65CF">
            <w:pPr>
              <w:jc w:val="center"/>
              <w:rPr>
                <w:rFonts w:ascii="Calibri" w:eastAsia="Times New Roman" w:hAnsi="Calibri" w:cs="Calibri"/>
                <w:lang w:eastAsia="fr-FR"/>
              </w:rPr>
            </w:pPr>
            <w:r w:rsidRPr="00DB7988">
              <w:rPr>
                <w:rFonts w:ascii="Calibri" w:eastAsia="Times New Roman" w:hAnsi="Calibri" w:cs="Calibri"/>
                <w:lang w:eastAsia="fr-FR"/>
              </w:rPr>
              <w:t>Fonctionnement</w:t>
            </w:r>
          </w:p>
        </w:tc>
        <w:tc>
          <w:tcPr>
            <w:tcW w:w="1585" w:type="dxa"/>
            <w:tcBorders>
              <w:top w:val="single" w:sz="4" w:space="0" w:color="FFFFFF" w:themeColor="background1"/>
              <w:left w:val="nil"/>
              <w:bottom w:val="single" w:sz="4" w:space="0" w:color="FFFFFF" w:themeColor="background1"/>
              <w:right w:val="nil"/>
            </w:tcBorders>
            <w:vAlign w:val="center"/>
            <w:hideMark/>
          </w:tcPr>
          <w:p w14:paraId="704D2BA0" w14:textId="77777777" w:rsidR="004A65CF" w:rsidRPr="00DB7988" w:rsidRDefault="004A65CF" w:rsidP="004A65C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fr-FR"/>
              </w:rPr>
            </w:pPr>
            <w:r w:rsidRPr="00DB7988">
              <w:rPr>
                <w:rFonts w:ascii="Calibri" w:eastAsia="Times New Roman" w:hAnsi="Calibri" w:cs="Calibri"/>
                <w:lang w:eastAsia="fr-FR"/>
              </w:rPr>
              <w:t>406 106,04</w:t>
            </w:r>
          </w:p>
        </w:tc>
        <w:tc>
          <w:tcPr>
            <w:tcW w:w="1703" w:type="dxa"/>
            <w:tcBorders>
              <w:top w:val="single" w:sz="4" w:space="0" w:color="FFFFFF" w:themeColor="background1"/>
              <w:left w:val="nil"/>
              <w:bottom w:val="single" w:sz="4" w:space="0" w:color="FFFFFF" w:themeColor="background1"/>
              <w:right w:val="nil"/>
            </w:tcBorders>
            <w:vAlign w:val="center"/>
            <w:hideMark/>
          </w:tcPr>
          <w:p w14:paraId="5B8F943B" w14:textId="77777777" w:rsidR="004A65CF" w:rsidRPr="00DB7988" w:rsidRDefault="004A65CF" w:rsidP="004A65C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fr-FR"/>
              </w:rPr>
            </w:pPr>
            <w:r w:rsidRPr="00DB7988">
              <w:rPr>
                <w:rFonts w:ascii="Calibri" w:eastAsia="Times New Roman" w:hAnsi="Calibri" w:cs="Calibri"/>
                <w:lang w:eastAsia="fr-FR"/>
              </w:rPr>
              <w:t>0,00</w:t>
            </w:r>
          </w:p>
        </w:tc>
        <w:tc>
          <w:tcPr>
            <w:tcW w:w="2293" w:type="dxa"/>
            <w:tcBorders>
              <w:top w:val="single" w:sz="4" w:space="0" w:color="FFFFFF" w:themeColor="background1"/>
              <w:left w:val="nil"/>
              <w:bottom w:val="single" w:sz="4" w:space="0" w:color="FFFFFF" w:themeColor="background1"/>
              <w:right w:val="nil"/>
            </w:tcBorders>
            <w:vAlign w:val="center"/>
            <w:hideMark/>
          </w:tcPr>
          <w:p w14:paraId="2E36860F" w14:textId="77777777" w:rsidR="004A65CF" w:rsidRPr="00DB7988" w:rsidRDefault="004A65CF" w:rsidP="00DB7988">
            <w:pPr>
              <w:numPr>
                <w:ilvl w:val="0"/>
                <w:numId w:val="7"/>
              </w:numPr>
              <w:contextualSpacing/>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fr-FR"/>
              </w:rPr>
            </w:pPr>
            <w:r w:rsidRPr="00DB7988">
              <w:rPr>
                <w:rFonts w:ascii="Calibri" w:eastAsia="Times New Roman" w:hAnsi="Calibri" w:cs="Calibri"/>
                <w:lang w:eastAsia="fr-FR"/>
              </w:rPr>
              <w:t>406 106,04</w:t>
            </w:r>
          </w:p>
        </w:tc>
        <w:tc>
          <w:tcPr>
            <w:tcW w:w="1336" w:type="dxa"/>
            <w:tcBorders>
              <w:top w:val="single" w:sz="4" w:space="0" w:color="FFFFFF" w:themeColor="background1"/>
              <w:left w:val="nil"/>
              <w:bottom w:val="single" w:sz="4" w:space="0" w:color="FFFFFF" w:themeColor="background1"/>
              <w:right w:val="nil"/>
            </w:tcBorders>
            <w:vAlign w:val="center"/>
            <w:hideMark/>
          </w:tcPr>
          <w:p w14:paraId="7CC1B321" w14:textId="77777777" w:rsidR="004A65CF" w:rsidRPr="00DB7988" w:rsidRDefault="004A65CF" w:rsidP="004A65C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fr-FR"/>
              </w:rPr>
            </w:pPr>
            <w:r w:rsidRPr="00DB7988">
              <w:rPr>
                <w:rFonts w:ascii="Calibri" w:eastAsia="Times New Roman" w:hAnsi="Calibri" w:cs="Calibri"/>
                <w:lang w:eastAsia="fr-FR"/>
              </w:rPr>
              <w:t>0</w:t>
            </w:r>
          </w:p>
        </w:tc>
      </w:tr>
      <w:tr w:rsidR="004A65CF" w:rsidRPr="004A65CF" w14:paraId="078D22C9" w14:textId="77777777" w:rsidTr="004A65CF">
        <w:trPr>
          <w:trHeight w:val="58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left w:val="nil"/>
              <w:bottom w:val="nil"/>
              <w:right w:val="nil"/>
            </w:tcBorders>
            <w:vAlign w:val="center"/>
            <w:hideMark/>
          </w:tcPr>
          <w:p w14:paraId="1C546377" w14:textId="77777777" w:rsidR="004A65CF" w:rsidRPr="00DB7988" w:rsidRDefault="004A65CF" w:rsidP="004A65CF">
            <w:pPr>
              <w:rPr>
                <w:rFonts w:ascii="Calibri" w:eastAsia="Times New Roman" w:hAnsi="Calibri" w:cs="Calibri"/>
                <w:lang w:eastAsia="fr-FR"/>
              </w:rPr>
            </w:pPr>
          </w:p>
        </w:tc>
        <w:tc>
          <w:tcPr>
            <w:tcW w:w="1694" w:type="dxa"/>
            <w:tcBorders>
              <w:top w:val="single" w:sz="4" w:space="0" w:color="FFFFFF" w:themeColor="background1"/>
              <w:left w:val="nil"/>
              <w:bottom w:val="nil"/>
              <w:right w:val="nil"/>
            </w:tcBorders>
            <w:vAlign w:val="center"/>
            <w:hideMark/>
          </w:tcPr>
          <w:p w14:paraId="6C78895F" w14:textId="77777777" w:rsidR="004A65CF" w:rsidRPr="00DB7988" w:rsidRDefault="004A65CF" w:rsidP="004A65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fr-FR"/>
              </w:rPr>
            </w:pPr>
            <w:r w:rsidRPr="00DB7988">
              <w:rPr>
                <w:rFonts w:ascii="Calibri" w:eastAsia="Times New Roman" w:hAnsi="Calibri" w:cs="Calibri"/>
                <w:lang w:eastAsia="fr-FR"/>
              </w:rPr>
              <w:t>TOTAL</w:t>
            </w:r>
          </w:p>
        </w:tc>
        <w:tc>
          <w:tcPr>
            <w:tcW w:w="1585" w:type="dxa"/>
            <w:tcBorders>
              <w:top w:val="single" w:sz="4" w:space="0" w:color="FFFFFF" w:themeColor="background1"/>
              <w:left w:val="nil"/>
              <w:bottom w:val="nil"/>
              <w:right w:val="nil"/>
            </w:tcBorders>
            <w:vAlign w:val="center"/>
            <w:hideMark/>
          </w:tcPr>
          <w:p w14:paraId="673AE3BE" w14:textId="77777777" w:rsidR="004A65CF" w:rsidRPr="00DB7988" w:rsidRDefault="004A65CF" w:rsidP="004A65C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fr-FR"/>
              </w:rPr>
            </w:pPr>
            <w:r w:rsidRPr="00DB7988">
              <w:rPr>
                <w:rFonts w:ascii="Calibri" w:eastAsia="Times New Roman" w:hAnsi="Calibri" w:cs="Calibri"/>
                <w:lang w:eastAsia="fr-FR"/>
              </w:rPr>
              <w:t>91 334,62</w:t>
            </w:r>
          </w:p>
        </w:tc>
        <w:tc>
          <w:tcPr>
            <w:tcW w:w="1703" w:type="dxa"/>
            <w:tcBorders>
              <w:top w:val="single" w:sz="4" w:space="0" w:color="FFFFFF" w:themeColor="background1"/>
              <w:left w:val="nil"/>
              <w:bottom w:val="nil"/>
              <w:right w:val="nil"/>
            </w:tcBorders>
            <w:vAlign w:val="center"/>
            <w:hideMark/>
          </w:tcPr>
          <w:p w14:paraId="593FCEF5" w14:textId="77777777" w:rsidR="004A65CF" w:rsidRPr="00DB7988" w:rsidRDefault="004A65CF" w:rsidP="004A65C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fr-FR"/>
              </w:rPr>
            </w:pPr>
            <w:r w:rsidRPr="00DB7988">
              <w:rPr>
                <w:rFonts w:ascii="Calibri" w:eastAsia="Times New Roman" w:hAnsi="Calibri" w:cs="Calibri"/>
                <w:lang w:eastAsia="fr-FR"/>
              </w:rPr>
              <w:t>0,00</w:t>
            </w:r>
          </w:p>
        </w:tc>
        <w:tc>
          <w:tcPr>
            <w:tcW w:w="2293" w:type="dxa"/>
            <w:tcBorders>
              <w:top w:val="single" w:sz="4" w:space="0" w:color="FFFFFF" w:themeColor="background1"/>
              <w:left w:val="nil"/>
              <w:bottom w:val="nil"/>
              <w:right w:val="nil"/>
            </w:tcBorders>
            <w:vAlign w:val="center"/>
            <w:hideMark/>
          </w:tcPr>
          <w:p w14:paraId="7FF36C29" w14:textId="77777777" w:rsidR="004A65CF" w:rsidRPr="00DB7988" w:rsidRDefault="004A65CF" w:rsidP="00DB7988">
            <w:pPr>
              <w:numPr>
                <w:ilvl w:val="0"/>
                <w:numId w:val="7"/>
              </w:numPr>
              <w:contextualSpacing/>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fr-FR"/>
              </w:rPr>
            </w:pPr>
            <w:r w:rsidRPr="00DB7988">
              <w:rPr>
                <w:rFonts w:ascii="Calibri" w:eastAsia="Times New Roman" w:hAnsi="Calibri" w:cs="Calibri"/>
                <w:lang w:eastAsia="fr-FR"/>
              </w:rPr>
              <w:t>91 334,62</w:t>
            </w:r>
          </w:p>
        </w:tc>
        <w:tc>
          <w:tcPr>
            <w:tcW w:w="1336" w:type="dxa"/>
            <w:tcBorders>
              <w:top w:val="single" w:sz="4" w:space="0" w:color="FFFFFF" w:themeColor="background1"/>
              <w:left w:val="nil"/>
              <w:bottom w:val="nil"/>
              <w:right w:val="nil"/>
            </w:tcBorders>
            <w:vAlign w:val="center"/>
            <w:hideMark/>
          </w:tcPr>
          <w:p w14:paraId="388954F6" w14:textId="77777777" w:rsidR="004A65CF" w:rsidRPr="00DB7988" w:rsidRDefault="004A65CF" w:rsidP="004A65C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fr-FR"/>
              </w:rPr>
            </w:pPr>
            <w:r w:rsidRPr="00DB7988">
              <w:rPr>
                <w:rFonts w:ascii="Calibri" w:eastAsia="Times New Roman" w:hAnsi="Calibri" w:cs="Calibri"/>
                <w:sz w:val="24"/>
                <w:lang w:eastAsia="fr-FR"/>
              </w:rPr>
              <w:t>0</w:t>
            </w:r>
          </w:p>
        </w:tc>
      </w:tr>
    </w:tbl>
    <w:p w14:paraId="4C7C1C16" w14:textId="77777777" w:rsidR="004A65CF" w:rsidRPr="004A65CF" w:rsidRDefault="004A65CF" w:rsidP="004A65CF">
      <w:pPr>
        <w:spacing w:after="0" w:line="240" w:lineRule="auto"/>
        <w:contextualSpacing/>
        <w:rPr>
          <w:rFonts w:eastAsia="Times New Roman" w:cs="Arial"/>
          <w:b/>
          <w:lang w:eastAsia="fr-FR"/>
        </w:rPr>
      </w:pPr>
    </w:p>
    <w:p w14:paraId="504E5221" w14:textId="71D98AAD" w:rsidR="004A65CF" w:rsidRPr="004A65CF" w:rsidRDefault="004A65CF" w:rsidP="004A65CF">
      <w:pPr>
        <w:spacing w:after="0" w:line="240" w:lineRule="auto"/>
        <w:contextualSpacing/>
        <w:jc w:val="both"/>
        <w:rPr>
          <w:rFonts w:eastAsia="Times New Roman" w:cs="Arial"/>
          <w:b/>
          <w:color w:val="C0504D" w:themeColor="accent2"/>
          <w:sz w:val="24"/>
          <w:szCs w:val="24"/>
          <w:bdr w:val="single" w:sz="4" w:space="0" w:color="auto" w:frame="1"/>
          <w:lang w:eastAsia="fr-FR"/>
        </w:rPr>
      </w:pPr>
      <w:r w:rsidRPr="004A65CF">
        <w:rPr>
          <w:rFonts w:eastAsia="Times New Roman" w:cs="Arial"/>
          <w:b/>
          <w:szCs w:val="24"/>
          <w:lang w:eastAsia="fr-FR"/>
        </w:rPr>
        <w:t>Pour rappel le budget annexe du lotissement les</w:t>
      </w:r>
      <w:r w:rsidR="00AB283B">
        <w:rPr>
          <w:rFonts w:eastAsia="Times New Roman" w:cs="Arial"/>
          <w:b/>
          <w:szCs w:val="24"/>
          <w:lang w:eastAsia="fr-FR"/>
        </w:rPr>
        <w:t xml:space="preserve"> </w:t>
      </w:r>
      <w:r w:rsidRPr="004A65CF">
        <w:rPr>
          <w:rFonts w:eastAsia="Times New Roman" w:cs="Arial"/>
          <w:b/>
          <w:szCs w:val="24"/>
          <w:lang w:eastAsia="fr-FR"/>
        </w:rPr>
        <w:t xml:space="preserve"> jardins 3</w:t>
      </w:r>
      <w:r w:rsidRPr="004A65CF">
        <w:rPr>
          <w:rFonts w:eastAsia="Times New Roman" w:cs="Arial"/>
          <w:b/>
          <w:szCs w:val="24"/>
          <w:vertAlign w:val="superscript"/>
          <w:lang w:eastAsia="fr-FR"/>
        </w:rPr>
        <w:t>e</w:t>
      </w:r>
      <w:r w:rsidRPr="004A65CF">
        <w:rPr>
          <w:rFonts w:eastAsia="Times New Roman" w:cs="Arial"/>
          <w:b/>
          <w:szCs w:val="24"/>
          <w:lang w:eastAsia="fr-FR"/>
        </w:rPr>
        <w:t xml:space="preserve"> tranche a été clôturé le 23 juillet 2019, compte tenu de la vente de tous les lots disponibles.</w:t>
      </w:r>
    </w:p>
    <w:p w14:paraId="67B1A988" w14:textId="77777777" w:rsidR="004A65CF" w:rsidRPr="004A65CF" w:rsidRDefault="004A65CF" w:rsidP="004A65CF">
      <w:pPr>
        <w:spacing w:after="0" w:line="240" w:lineRule="auto"/>
        <w:contextualSpacing/>
        <w:rPr>
          <w:rFonts w:eastAsia="Times New Roman" w:cs="Arial"/>
          <w:b/>
          <w:color w:val="C0504D" w:themeColor="accent2"/>
          <w:sz w:val="24"/>
          <w:szCs w:val="24"/>
          <w:bdr w:val="single" w:sz="4" w:space="0" w:color="auto" w:frame="1"/>
          <w:lang w:eastAsia="fr-FR"/>
        </w:rPr>
      </w:pPr>
    </w:p>
    <w:p w14:paraId="25C1B5AD" w14:textId="77777777" w:rsidR="004A65CF" w:rsidRPr="004A65CF" w:rsidRDefault="004A65CF" w:rsidP="004A65CF">
      <w:pPr>
        <w:tabs>
          <w:tab w:val="left" w:pos="851"/>
        </w:tabs>
        <w:spacing w:after="0" w:line="240" w:lineRule="auto"/>
        <w:jc w:val="both"/>
        <w:rPr>
          <w:rFonts w:ascii="Calibri" w:eastAsia="Times New Roman" w:hAnsi="Calibri" w:cs="Arial"/>
          <w:szCs w:val="24"/>
          <w:lang w:eastAsia="fr-FR"/>
        </w:rPr>
      </w:pPr>
      <w:r w:rsidRPr="004A65CF">
        <w:rPr>
          <w:rFonts w:ascii="Calibri" w:eastAsia="Times New Roman" w:hAnsi="Calibri" w:cs="Arial"/>
          <w:szCs w:val="24"/>
          <w:lang w:eastAsia="fr-FR"/>
        </w:rPr>
        <w:t>Après cet exposé, M. le Maire quitte la séance, M. Bruno HEILBRONN prend la présidence du Conseil Municipal et appelle à statuer sur le Compte Administratif 2019.</w:t>
      </w:r>
    </w:p>
    <w:p w14:paraId="13637D93" w14:textId="77777777" w:rsidR="004A65CF" w:rsidRPr="004A65CF" w:rsidRDefault="004A65CF" w:rsidP="004A65CF">
      <w:pPr>
        <w:tabs>
          <w:tab w:val="left" w:pos="851"/>
        </w:tabs>
        <w:spacing w:after="0" w:line="240" w:lineRule="auto"/>
        <w:jc w:val="both"/>
        <w:rPr>
          <w:rFonts w:ascii="Calibri" w:eastAsia="Times New Roman" w:hAnsi="Calibri" w:cs="Arial"/>
          <w:szCs w:val="24"/>
          <w:lang w:eastAsia="fr-FR"/>
        </w:rPr>
      </w:pPr>
    </w:p>
    <w:p w14:paraId="6AD52E11" w14:textId="77777777" w:rsidR="004A65CF" w:rsidRPr="004A65CF" w:rsidRDefault="004A65CF" w:rsidP="004A65CF">
      <w:pPr>
        <w:tabs>
          <w:tab w:val="left" w:pos="851"/>
        </w:tabs>
        <w:spacing w:after="0" w:line="240" w:lineRule="auto"/>
        <w:jc w:val="both"/>
        <w:rPr>
          <w:rFonts w:ascii="Calibri" w:eastAsia="Times New Roman" w:hAnsi="Calibri" w:cs="Arial"/>
          <w:szCs w:val="24"/>
          <w:lang w:eastAsia="fr-FR"/>
        </w:rPr>
      </w:pPr>
      <w:r w:rsidRPr="004A65CF">
        <w:rPr>
          <w:rFonts w:ascii="Calibri" w:eastAsia="Times New Roman" w:hAnsi="Calibri" w:cs="Arial"/>
          <w:szCs w:val="24"/>
          <w:lang w:eastAsia="fr-FR"/>
        </w:rPr>
        <w:t>Le Compte Administratif 2019 du budget annexe « Lotissement les Jardins 3</w:t>
      </w:r>
      <w:r w:rsidRPr="004A65CF">
        <w:rPr>
          <w:rFonts w:ascii="Calibri" w:eastAsia="Times New Roman" w:hAnsi="Calibri" w:cs="Arial"/>
          <w:szCs w:val="24"/>
          <w:vertAlign w:val="superscript"/>
          <w:lang w:eastAsia="fr-FR"/>
        </w:rPr>
        <w:t>e</w:t>
      </w:r>
      <w:r w:rsidRPr="004A65CF">
        <w:rPr>
          <w:rFonts w:ascii="Calibri" w:eastAsia="Times New Roman" w:hAnsi="Calibri" w:cs="Arial"/>
          <w:szCs w:val="24"/>
          <w:lang w:eastAsia="fr-FR"/>
        </w:rPr>
        <w:t xml:space="preserve"> tranche » est adopté à l’unanimité.</w:t>
      </w:r>
    </w:p>
    <w:p w14:paraId="0F552ED3" w14:textId="77777777" w:rsidR="004A65CF" w:rsidRPr="003832A2" w:rsidRDefault="004A65CF" w:rsidP="004A65CF">
      <w:pPr>
        <w:tabs>
          <w:tab w:val="left" w:pos="851"/>
        </w:tabs>
        <w:spacing w:after="0" w:line="240" w:lineRule="auto"/>
        <w:jc w:val="both"/>
        <w:rPr>
          <w:rFonts w:ascii="Calibri" w:eastAsia="Times New Roman" w:hAnsi="Calibri" w:cs="Arial"/>
          <w:sz w:val="4"/>
          <w:szCs w:val="6"/>
          <w:lang w:eastAsia="fr-FR"/>
        </w:rPr>
      </w:pPr>
    </w:p>
    <w:p w14:paraId="51F216D0" w14:textId="77777777" w:rsidR="004A65CF" w:rsidRPr="004A65CF" w:rsidRDefault="004A65CF" w:rsidP="004A65CF">
      <w:pPr>
        <w:tabs>
          <w:tab w:val="left" w:pos="851"/>
        </w:tabs>
        <w:spacing w:after="0" w:line="240" w:lineRule="auto"/>
        <w:jc w:val="both"/>
        <w:rPr>
          <w:rFonts w:ascii="Calibri" w:eastAsia="Times New Roman" w:hAnsi="Calibri" w:cs="Arial"/>
          <w:szCs w:val="24"/>
          <w:lang w:eastAsia="fr-FR"/>
        </w:rPr>
      </w:pPr>
    </w:p>
    <w:p w14:paraId="0C76A6E9" w14:textId="77777777" w:rsidR="004A65CF" w:rsidRPr="004A65CF" w:rsidRDefault="004A65CF" w:rsidP="004A65CF">
      <w:pPr>
        <w:numPr>
          <w:ilvl w:val="12"/>
          <w:numId w:val="0"/>
        </w:numPr>
        <w:tabs>
          <w:tab w:val="left" w:pos="1985"/>
        </w:tabs>
        <w:overflowPunct w:val="0"/>
        <w:autoSpaceDE w:val="0"/>
        <w:autoSpaceDN w:val="0"/>
        <w:adjustRightInd w:val="0"/>
        <w:spacing w:after="0" w:line="240" w:lineRule="auto"/>
        <w:jc w:val="both"/>
        <w:textAlignment w:val="baseline"/>
        <w:rPr>
          <w:rFonts w:ascii="Calibri" w:hAnsi="Calibri" w:cs="Calibri"/>
          <w:b/>
          <w:szCs w:val="23"/>
        </w:rPr>
      </w:pPr>
      <w:r w:rsidRPr="004A65CF">
        <w:rPr>
          <w:rFonts w:ascii="Calibri" w:hAnsi="Calibri" w:cs="Calibri"/>
          <w:b/>
          <w:szCs w:val="23"/>
          <w:u w:val="single"/>
        </w:rPr>
        <w:t>Compte de Gestion 2019</w:t>
      </w:r>
      <w:r w:rsidRPr="004A65CF">
        <w:rPr>
          <w:rFonts w:ascii="Calibri" w:hAnsi="Calibri" w:cs="Calibri"/>
          <w:b/>
          <w:szCs w:val="23"/>
        </w:rPr>
        <w:t xml:space="preserve"> :</w:t>
      </w:r>
    </w:p>
    <w:p w14:paraId="3EEDE48E" w14:textId="77777777" w:rsidR="004A65CF" w:rsidRPr="004A65CF" w:rsidRDefault="004A65CF" w:rsidP="004A65CF">
      <w:pPr>
        <w:tabs>
          <w:tab w:val="left" w:pos="851"/>
        </w:tabs>
        <w:spacing w:after="0" w:line="240" w:lineRule="auto"/>
        <w:jc w:val="both"/>
        <w:rPr>
          <w:rFonts w:ascii="Calibri" w:eastAsia="Times New Roman" w:hAnsi="Calibri" w:cs="Arial"/>
          <w:szCs w:val="24"/>
          <w:lang w:eastAsia="fr-FR"/>
        </w:rPr>
      </w:pPr>
    </w:p>
    <w:p w14:paraId="4765DFFF" w14:textId="77777777" w:rsidR="004A65CF" w:rsidRPr="004A65CF" w:rsidRDefault="004A65CF" w:rsidP="004A65CF">
      <w:pPr>
        <w:jc w:val="both"/>
      </w:pPr>
      <w:r w:rsidRPr="004A65CF">
        <w:t>M. le Maire soumet pour approbation le Compte de Gestion établi par le Trésorier d’Erstein pour l’exercice 2019.</w:t>
      </w:r>
    </w:p>
    <w:p w14:paraId="2A4F0D42" w14:textId="77777777" w:rsidR="004A65CF" w:rsidRPr="004A65CF" w:rsidRDefault="004A65CF" w:rsidP="004A65CF">
      <w:pPr>
        <w:jc w:val="both"/>
      </w:pPr>
      <w:r w:rsidRPr="004A65CF">
        <w:t>Le Conseil Municipal,</w:t>
      </w:r>
    </w:p>
    <w:p w14:paraId="35BC6BBA" w14:textId="77777777" w:rsidR="004A65CF" w:rsidRPr="004A65CF" w:rsidRDefault="004A65CF" w:rsidP="004A65CF">
      <w:pPr>
        <w:jc w:val="both"/>
      </w:pPr>
      <w:r w:rsidRPr="004A65CF">
        <w:t>- Constatant que les chiffres du Compte Administratif 2019 sont identiques à ceux du Compte de Gestion établi par le Trésorier d’Erstein,</w:t>
      </w:r>
    </w:p>
    <w:p w14:paraId="187D94BE" w14:textId="77777777" w:rsidR="004A65CF" w:rsidRPr="004A65CF" w:rsidRDefault="004A65CF" w:rsidP="004A65CF">
      <w:pPr>
        <w:jc w:val="both"/>
      </w:pPr>
      <w:r w:rsidRPr="004A65CF">
        <w:t>- Statuant sur l’ensemble des opérations effectuées du 1</w:t>
      </w:r>
      <w:r w:rsidRPr="004A65CF">
        <w:rPr>
          <w:vertAlign w:val="superscript"/>
        </w:rPr>
        <w:t>er</w:t>
      </w:r>
      <w:r w:rsidRPr="004A65CF">
        <w:t xml:space="preserve"> janvier 2019 au 31 décembre 2019.</w:t>
      </w:r>
    </w:p>
    <w:p w14:paraId="24BFEC28" w14:textId="77777777" w:rsidR="004A65CF" w:rsidRPr="004A65CF" w:rsidRDefault="004A65CF" w:rsidP="004A65CF">
      <w:pPr>
        <w:jc w:val="both"/>
      </w:pPr>
      <w:r w:rsidRPr="004A65CF">
        <w:sym w:font="Wingdings" w:char="F0FC"/>
      </w:r>
      <w:r w:rsidRPr="004A65CF">
        <w:t xml:space="preserve"> Déclare que le Compte de Gestion dressé pour l’exercice 2019 par le Trésorier, visé et certifié par l’ordonnateur, n’appelle ni observation, ni réserve de sa part.</w:t>
      </w:r>
    </w:p>
    <w:p w14:paraId="71D377AC" w14:textId="311AEEB1" w:rsidR="004A65CF" w:rsidRPr="004A65CF" w:rsidRDefault="004A65CF" w:rsidP="004A65CF">
      <w:pPr>
        <w:jc w:val="both"/>
      </w:pPr>
      <w:r w:rsidRPr="004A65CF">
        <w:sym w:font="Wingdings" w:char="F0FC"/>
      </w:r>
      <w:r w:rsidRPr="004A65CF">
        <w:t xml:space="preserve"> Adopte le Compte de Gestion 2019 du budget primitif annexe « Lotissement les Jardins </w:t>
      </w:r>
      <w:r w:rsidRPr="004A65CF">
        <w:br/>
        <w:t>3</w:t>
      </w:r>
      <w:r w:rsidRPr="004A65CF">
        <w:rPr>
          <w:vertAlign w:val="superscript"/>
        </w:rPr>
        <w:t>e</w:t>
      </w:r>
      <w:r w:rsidRPr="004A65CF">
        <w:t xml:space="preserve"> tranche » à l’unanimité.</w:t>
      </w:r>
    </w:p>
    <w:p w14:paraId="1BE1FC73" w14:textId="77777777" w:rsidR="004A65CF" w:rsidRPr="004A65CF" w:rsidRDefault="004A65CF" w:rsidP="004A65CF">
      <w:pPr>
        <w:suppressAutoHyphens/>
        <w:spacing w:after="0" w:line="240" w:lineRule="auto"/>
        <w:jc w:val="both"/>
        <w:rPr>
          <w:rFonts w:eastAsia="Times New Roman" w:cstheme="minorHAnsi"/>
          <w:b/>
          <w:bCs/>
          <w:iCs/>
          <w:color w:val="4F81BD" w:themeColor="accent1"/>
          <w:szCs w:val="28"/>
          <w:lang w:eastAsia="ar-SA" w:bidi="fr-FR"/>
        </w:rPr>
      </w:pPr>
      <w:r w:rsidRPr="004A65CF">
        <w:rPr>
          <w:rFonts w:eastAsia="Times New Roman" w:cstheme="minorHAnsi"/>
          <w:b/>
          <w:bCs/>
          <w:iCs/>
          <w:color w:val="4F81BD" w:themeColor="accent1"/>
          <w:szCs w:val="28"/>
          <w:lang w:eastAsia="ar-SA" w:bidi="fr-FR"/>
        </w:rPr>
        <w:t>17.</w:t>
      </w:r>
      <w:r w:rsidRPr="004A65CF">
        <w:rPr>
          <w:rFonts w:eastAsia="Times New Roman" w:cstheme="minorHAnsi"/>
          <w:b/>
          <w:bCs/>
          <w:iCs/>
          <w:color w:val="4F81BD" w:themeColor="accent1"/>
          <w:szCs w:val="28"/>
          <w:lang w:eastAsia="ar-SA" w:bidi="fr-FR"/>
        </w:rPr>
        <w:tab/>
        <w:t>Vente matériel communal</w:t>
      </w:r>
    </w:p>
    <w:p w14:paraId="479E89DD" w14:textId="77777777" w:rsidR="004A65CF" w:rsidRPr="004A65CF" w:rsidRDefault="004A65CF" w:rsidP="004A65CF">
      <w:pPr>
        <w:suppressAutoHyphens/>
        <w:spacing w:after="0" w:line="240" w:lineRule="auto"/>
        <w:jc w:val="both"/>
        <w:rPr>
          <w:rFonts w:eastAsia="Times New Roman" w:cstheme="minorHAnsi"/>
          <w:iCs/>
          <w:szCs w:val="28"/>
          <w:lang w:eastAsia="ar-SA" w:bidi="fr-FR"/>
        </w:rPr>
      </w:pPr>
    </w:p>
    <w:p w14:paraId="281BC512" w14:textId="77777777" w:rsidR="004A65CF" w:rsidRPr="004A65CF" w:rsidRDefault="004A65CF" w:rsidP="004A65CF">
      <w:pPr>
        <w:jc w:val="both"/>
        <w:rPr>
          <w:rFonts w:cstheme="minorHAnsi"/>
        </w:rPr>
      </w:pPr>
      <w:r w:rsidRPr="004A65CF">
        <w:rPr>
          <w:rFonts w:cstheme="minorHAnsi"/>
        </w:rPr>
        <w:t>M. le Maire propose de mettre en vente différents matériels communaux du service technique à des professionnels ou à des particuliers.</w:t>
      </w:r>
    </w:p>
    <w:p w14:paraId="4C63F896" w14:textId="77777777" w:rsidR="004A65CF" w:rsidRPr="004A65CF" w:rsidRDefault="004A65CF" w:rsidP="004A65CF">
      <w:pPr>
        <w:jc w:val="both"/>
        <w:rPr>
          <w:rFonts w:cstheme="minorHAnsi"/>
        </w:rPr>
      </w:pPr>
      <w:r w:rsidRPr="004A65CF">
        <w:rPr>
          <w:rFonts w:cstheme="minorHAnsi"/>
        </w:rPr>
        <w:t>Il s’agit :</w:t>
      </w:r>
    </w:p>
    <w:p w14:paraId="32448369" w14:textId="77777777" w:rsidR="004A65CF" w:rsidRPr="004A65CF" w:rsidRDefault="004A65CF" w:rsidP="00DB7988">
      <w:pPr>
        <w:numPr>
          <w:ilvl w:val="0"/>
          <w:numId w:val="8"/>
        </w:numPr>
        <w:spacing w:after="0" w:line="240" w:lineRule="auto"/>
        <w:contextualSpacing/>
        <w:jc w:val="both"/>
      </w:pPr>
      <w:r w:rsidRPr="004A65CF">
        <w:t>D’une tondeuse MASCHIO – modèle Jolly 150 P – Année 2016 au tarif de 1300€.</w:t>
      </w:r>
    </w:p>
    <w:p w14:paraId="097222B9" w14:textId="77777777" w:rsidR="004A65CF" w:rsidRPr="004A65CF" w:rsidRDefault="004A65CF" w:rsidP="00DB7988">
      <w:pPr>
        <w:numPr>
          <w:ilvl w:val="0"/>
          <w:numId w:val="8"/>
        </w:numPr>
        <w:spacing w:after="0" w:line="240" w:lineRule="auto"/>
        <w:contextualSpacing/>
        <w:jc w:val="both"/>
      </w:pPr>
      <w:r w:rsidRPr="004A65CF">
        <w:t>D’une balayeuse FLIEGL KEH23 – Type 500 – au tarif de 3000 €</w:t>
      </w:r>
    </w:p>
    <w:p w14:paraId="7AAAC2EF" w14:textId="77777777" w:rsidR="004A65CF" w:rsidRPr="004A65CF" w:rsidRDefault="004A65CF" w:rsidP="004A65CF">
      <w:pPr>
        <w:jc w:val="both"/>
      </w:pPr>
      <w:r w:rsidRPr="004A65CF">
        <w:t>Une négociation peut être possible en cas de vente par lot ou autre motif.</w:t>
      </w:r>
    </w:p>
    <w:p w14:paraId="04053FB7" w14:textId="77777777" w:rsidR="004A65CF" w:rsidRPr="004A65CF" w:rsidRDefault="004A65CF" w:rsidP="004A65CF">
      <w:pPr>
        <w:jc w:val="both"/>
        <w:rPr>
          <w:b/>
          <w:bCs/>
        </w:rPr>
      </w:pPr>
      <w:r w:rsidRPr="004A65CF">
        <w:rPr>
          <w:b/>
          <w:bCs/>
        </w:rPr>
        <w:t>Le Conseil municipal décide à l’unanimité :</w:t>
      </w:r>
    </w:p>
    <w:p w14:paraId="586A10BE" w14:textId="7143D9A9" w:rsidR="004A65CF" w:rsidRDefault="004A65CF" w:rsidP="004A65CF">
      <w:pPr>
        <w:jc w:val="both"/>
      </w:pPr>
      <w:r w:rsidRPr="004A65CF">
        <w:t xml:space="preserve">D’approuver la vente d’une tondeuse MASCHIO et d’une balayeuse FLIEGL et autorise </w:t>
      </w:r>
      <w:r w:rsidRPr="004A65CF">
        <w:br/>
        <w:t>la signature de M. le Maire sur les documents se rapportant à cette procédure.</w:t>
      </w:r>
    </w:p>
    <w:p w14:paraId="61B97D22" w14:textId="77777777" w:rsidR="004A65CF" w:rsidRPr="004A65CF" w:rsidRDefault="004A65CF" w:rsidP="004A65CF">
      <w:pPr>
        <w:suppressAutoHyphens/>
        <w:spacing w:after="0" w:line="240" w:lineRule="auto"/>
        <w:jc w:val="both"/>
        <w:rPr>
          <w:rFonts w:eastAsia="Times New Roman" w:cstheme="minorHAnsi"/>
          <w:b/>
          <w:bCs/>
          <w:iCs/>
          <w:color w:val="4F81BD" w:themeColor="accent1"/>
          <w:szCs w:val="28"/>
          <w:lang w:eastAsia="ar-SA" w:bidi="fr-FR"/>
        </w:rPr>
      </w:pPr>
      <w:r w:rsidRPr="004A65CF">
        <w:rPr>
          <w:rFonts w:eastAsia="Times New Roman" w:cstheme="minorHAnsi"/>
          <w:b/>
          <w:bCs/>
          <w:iCs/>
          <w:color w:val="4F81BD" w:themeColor="accent1"/>
          <w:szCs w:val="28"/>
          <w:lang w:eastAsia="ar-SA" w:bidi="fr-FR"/>
        </w:rPr>
        <w:t>18.</w:t>
      </w:r>
      <w:r w:rsidRPr="004A65CF">
        <w:rPr>
          <w:rFonts w:eastAsia="Times New Roman" w:cstheme="minorHAnsi"/>
          <w:b/>
          <w:bCs/>
          <w:iCs/>
          <w:color w:val="4F81BD" w:themeColor="accent1"/>
          <w:szCs w:val="28"/>
          <w:lang w:eastAsia="ar-SA" w:bidi="fr-FR"/>
        </w:rPr>
        <w:tab/>
        <w:t>Personnel communal</w:t>
      </w:r>
    </w:p>
    <w:p w14:paraId="24026EE6" w14:textId="77777777" w:rsidR="004A65CF" w:rsidRPr="004A65CF" w:rsidRDefault="004A65CF" w:rsidP="004A65CF">
      <w:pPr>
        <w:suppressAutoHyphens/>
        <w:spacing w:after="0" w:line="240" w:lineRule="auto"/>
        <w:jc w:val="both"/>
        <w:rPr>
          <w:rFonts w:eastAsia="Times New Roman" w:cstheme="minorHAnsi"/>
          <w:iCs/>
          <w:szCs w:val="28"/>
          <w:lang w:eastAsia="ar-SA" w:bidi="fr-FR"/>
        </w:rPr>
      </w:pPr>
    </w:p>
    <w:p w14:paraId="0C653677" w14:textId="77777777" w:rsidR="004A65CF" w:rsidRPr="004A65CF" w:rsidRDefault="004A65CF" w:rsidP="00DB7988">
      <w:pPr>
        <w:numPr>
          <w:ilvl w:val="0"/>
          <w:numId w:val="9"/>
        </w:numPr>
        <w:suppressAutoHyphens/>
        <w:spacing w:after="0" w:line="240" w:lineRule="auto"/>
        <w:contextualSpacing/>
        <w:rPr>
          <w:rFonts w:eastAsia="Times New Roman" w:cstheme="minorHAnsi"/>
          <w:b/>
          <w:bCs/>
          <w:iCs/>
          <w:szCs w:val="28"/>
          <w:lang w:eastAsia="ar-SA"/>
        </w:rPr>
      </w:pPr>
      <w:r w:rsidRPr="004A65CF">
        <w:rPr>
          <w:rFonts w:eastAsia="Times New Roman" w:cstheme="minorHAnsi"/>
          <w:b/>
          <w:bCs/>
          <w:iCs/>
          <w:szCs w:val="28"/>
          <w:lang w:eastAsia="ar-SA"/>
        </w:rPr>
        <w:lastRenderedPageBreak/>
        <w:t xml:space="preserve">Renouvellement d’un emploi contractuel </w:t>
      </w:r>
    </w:p>
    <w:p w14:paraId="21E71C98" w14:textId="77777777" w:rsidR="004A65CF" w:rsidRPr="004A65CF" w:rsidRDefault="004A65CF" w:rsidP="004A65CF">
      <w:pPr>
        <w:suppressAutoHyphens/>
        <w:spacing w:after="0" w:line="240" w:lineRule="auto"/>
        <w:rPr>
          <w:rFonts w:eastAsia="Times New Roman" w:cstheme="minorHAnsi"/>
          <w:iCs/>
          <w:sz w:val="20"/>
          <w:szCs w:val="24"/>
          <w:lang w:eastAsia="ar-SA"/>
        </w:rPr>
      </w:pPr>
    </w:p>
    <w:p w14:paraId="3A40B0E3" w14:textId="77777777" w:rsidR="004A65CF" w:rsidRPr="004A65CF" w:rsidRDefault="004A65CF" w:rsidP="004A65CF">
      <w:pPr>
        <w:spacing w:after="0" w:line="240" w:lineRule="auto"/>
        <w:jc w:val="both"/>
        <w:rPr>
          <w:rFonts w:eastAsia="Times New Roman" w:cstheme="minorHAnsi"/>
          <w:szCs w:val="24"/>
          <w:lang w:eastAsia="fr-FR"/>
        </w:rPr>
      </w:pPr>
      <w:r w:rsidRPr="004A65CF">
        <w:rPr>
          <w:rFonts w:eastAsia="Times New Roman" w:cstheme="minorHAnsi"/>
          <w:szCs w:val="24"/>
          <w:lang w:eastAsia="fr-FR"/>
        </w:rPr>
        <w:t>Après en avoir délibéré, le Conseil Municipal décide, à l’unanimité, la prolongation d’un emploi d’adjoint technique à temps complet, en qualité de contractuel.</w:t>
      </w:r>
    </w:p>
    <w:p w14:paraId="5ECEBABF" w14:textId="77777777" w:rsidR="004A65CF" w:rsidRPr="004A65CF" w:rsidRDefault="004A65CF" w:rsidP="004A65CF">
      <w:pPr>
        <w:spacing w:after="0" w:line="240" w:lineRule="auto"/>
        <w:jc w:val="both"/>
        <w:rPr>
          <w:rFonts w:eastAsia="Times New Roman" w:cstheme="minorHAnsi"/>
          <w:szCs w:val="24"/>
          <w:lang w:eastAsia="fr-FR"/>
        </w:rPr>
      </w:pPr>
    </w:p>
    <w:p w14:paraId="3BDF19C3" w14:textId="77777777" w:rsidR="004A65CF" w:rsidRPr="004A65CF" w:rsidRDefault="004A65CF" w:rsidP="004A65CF">
      <w:pPr>
        <w:spacing w:after="0" w:line="240" w:lineRule="auto"/>
        <w:jc w:val="both"/>
        <w:rPr>
          <w:rFonts w:eastAsia="Times New Roman" w:cstheme="minorHAnsi"/>
          <w:szCs w:val="24"/>
          <w:lang w:eastAsia="fr-FR"/>
        </w:rPr>
      </w:pPr>
      <w:r w:rsidRPr="004A65CF">
        <w:rPr>
          <w:rFonts w:eastAsia="Times New Roman" w:cstheme="minorHAnsi"/>
          <w:szCs w:val="24"/>
          <w:lang w:eastAsia="fr-FR"/>
        </w:rPr>
        <w:t>Les attributions consisteront à l’entretien des espaces publics et des espaces verts, puis de divers travaux consistant à des remises en état.</w:t>
      </w:r>
    </w:p>
    <w:p w14:paraId="78EC28A6" w14:textId="77777777" w:rsidR="004A65CF" w:rsidRPr="004A65CF" w:rsidRDefault="004A65CF" w:rsidP="004A65CF">
      <w:pPr>
        <w:spacing w:after="0" w:line="240" w:lineRule="auto"/>
        <w:jc w:val="both"/>
        <w:rPr>
          <w:rFonts w:eastAsia="Times New Roman" w:cstheme="minorHAnsi"/>
          <w:szCs w:val="24"/>
          <w:lang w:eastAsia="fr-FR"/>
        </w:rPr>
      </w:pPr>
    </w:p>
    <w:p w14:paraId="16E06E34" w14:textId="77777777" w:rsidR="004A65CF" w:rsidRPr="004A65CF" w:rsidRDefault="004A65CF" w:rsidP="004A65CF">
      <w:pPr>
        <w:spacing w:after="0" w:line="240" w:lineRule="auto"/>
        <w:jc w:val="both"/>
        <w:rPr>
          <w:rFonts w:eastAsia="Times New Roman" w:cstheme="minorHAnsi"/>
          <w:szCs w:val="24"/>
          <w:lang w:eastAsia="fr-FR"/>
        </w:rPr>
      </w:pPr>
      <w:r w:rsidRPr="004A65CF">
        <w:rPr>
          <w:rFonts w:eastAsia="Times New Roman" w:cstheme="minorHAnsi"/>
          <w:szCs w:val="24"/>
          <w:lang w:eastAsia="fr-FR"/>
        </w:rPr>
        <w:t>La durée hebdomadaire de service est fixée à 16/35e.</w:t>
      </w:r>
    </w:p>
    <w:p w14:paraId="3AF08B25" w14:textId="77777777" w:rsidR="004A65CF" w:rsidRPr="004A65CF" w:rsidRDefault="004A65CF" w:rsidP="004A65CF">
      <w:pPr>
        <w:spacing w:after="0" w:line="240" w:lineRule="auto"/>
        <w:jc w:val="both"/>
        <w:rPr>
          <w:rFonts w:eastAsia="Times New Roman" w:cstheme="minorHAnsi"/>
          <w:szCs w:val="24"/>
          <w:lang w:eastAsia="fr-FR"/>
        </w:rPr>
      </w:pPr>
    </w:p>
    <w:p w14:paraId="3916E482" w14:textId="77777777" w:rsidR="004A65CF" w:rsidRPr="004A65CF" w:rsidRDefault="004A65CF" w:rsidP="004A65CF">
      <w:pPr>
        <w:spacing w:after="0" w:line="240" w:lineRule="auto"/>
        <w:jc w:val="both"/>
        <w:rPr>
          <w:rFonts w:eastAsia="Times New Roman" w:cstheme="minorHAnsi"/>
          <w:szCs w:val="24"/>
          <w:lang w:eastAsia="fr-FR"/>
        </w:rPr>
      </w:pPr>
      <w:r w:rsidRPr="004A65CF">
        <w:rPr>
          <w:rFonts w:eastAsia="Times New Roman" w:cstheme="minorHAnsi"/>
          <w:szCs w:val="24"/>
          <w:lang w:eastAsia="fr-FR"/>
        </w:rPr>
        <w:t>Le traitement indiciaire pourra être calculé au maximum par référence à l’indice terminal du dernier grade de la catégorie d’adjoint technique.</w:t>
      </w:r>
    </w:p>
    <w:p w14:paraId="3E490F71" w14:textId="77777777" w:rsidR="004A65CF" w:rsidRPr="004A65CF" w:rsidRDefault="004A65CF" w:rsidP="004A65CF">
      <w:pPr>
        <w:spacing w:after="0" w:line="240" w:lineRule="auto"/>
        <w:jc w:val="both"/>
        <w:rPr>
          <w:rFonts w:eastAsia="Times New Roman" w:cstheme="minorHAnsi"/>
          <w:szCs w:val="24"/>
          <w:lang w:eastAsia="fr-FR"/>
        </w:rPr>
      </w:pPr>
    </w:p>
    <w:p w14:paraId="13E22F15" w14:textId="77777777" w:rsidR="004A65CF" w:rsidRPr="004A65CF" w:rsidRDefault="004A65CF" w:rsidP="004A65CF">
      <w:pPr>
        <w:spacing w:after="0" w:line="240" w:lineRule="auto"/>
        <w:jc w:val="both"/>
        <w:rPr>
          <w:rFonts w:eastAsia="Times New Roman" w:cstheme="minorHAnsi"/>
          <w:szCs w:val="24"/>
          <w:lang w:eastAsia="fr-FR"/>
        </w:rPr>
      </w:pPr>
      <w:r w:rsidRPr="004A65CF">
        <w:rPr>
          <w:rFonts w:eastAsia="Times New Roman" w:cstheme="minorHAnsi"/>
          <w:szCs w:val="24"/>
          <w:lang w:eastAsia="fr-FR"/>
        </w:rPr>
        <w:t>Le contrat d’engagement sera établi sur les bases de l’application de l’article 3, 1° de la loi du 26 janvier 1984 modifié pour faire face à un :</w:t>
      </w:r>
    </w:p>
    <w:p w14:paraId="6734E19D" w14:textId="77777777" w:rsidR="004A65CF" w:rsidRPr="004A65CF" w:rsidRDefault="004A65CF" w:rsidP="004A65CF">
      <w:pPr>
        <w:spacing w:after="0" w:line="240" w:lineRule="auto"/>
        <w:jc w:val="both"/>
        <w:rPr>
          <w:rFonts w:eastAsia="Times New Roman" w:cstheme="minorHAnsi"/>
          <w:szCs w:val="24"/>
          <w:lang w:eastAsia="fr-FR"/>
        </w:rPr>
      </w:pPr>
    </w:p>
    <w:p w14:paraId="72C02B95" w14:textId="77777777" w:rsidR="004A65CF" w:rsidRPr="004A65CF" w:rsidRDefault="004A65CF" w:rsidP="004A65CF">
      <w:pPr>
        <w:tabs>
          <w:tab w:val="left" w:pos="1701"/>
        </w:tabs>
        <w:spacing w:after="0" w:line="240" w:lineRule="auto"/>
        <w:rPr>
          <w:rFonts w:eastAsia="Times New Roman" w:cstheme="minorHAnsi"/>
          <w:szCs w:val="24"/>
          <w:lang w:eastAsia="fr-FR"/>
        </w:rPr>
      </w:pPr>
      <w:r w:rsidRPr="004A65CF">
        <w:rPr>
          <w:rFonts w:eastAsia="Times New Roman" w:cstheme="minorHAnsi"/>
          <w:b/>
          <w:i/>
          <w:szCs w:val="24"/>
          <w:u w:val="single"/>
          <w:lang w:eastAsia="fr-FR"/>
        </w:rPr>
        <w:t>Accroissement temporaire d’activité</w:t>
      </w:r>
      <w:r w:rsidRPr="004A65CF">
        <w:rPr>
          <w:rFonts w:eastAsia="Times New Roman" w:cstheme="minorHAnsi"/>
          <w:szCs w:val="24"/>
          <w:lang w:eastAsia="fr-FR"/>
        </w:rPr>
        <w:t xml:space="preserve"> : pendant une même période de 12 mois.</w:t>
      </w:r>
    </w:p>
    <w:p w14:paraId="5154F461" w14:textId="77777777" w:rsidR="004A65CF" w:rsidRPr="004A65CF" w:rsidRDefault="004A65CF" w:rsidP="004A65CF">
      <w:pPr>
        <w:spacing w:after="0" w:line="240" w:lineRule="auto"/>
        <w:rPr>
          <w:rFonts w:ascii="Arial" w:eastAsia="Times New Roman" w:hAnsi="Arial" w:cs="Times New Roman"/>
          <w:szCs w:val="24"/>
          <w:lang w:eastAsia="fr-FR"/>
        </w:rPr>
      </w:pPr>
    </w:p>
    <w:p w14:paraId="433013D1" w14:textId="77777777" w:rsidR="004A65CF" w:rsidRPr="00D657B2" w:rsidRDefault="004A65CF" w:rsidP="004A65CF">
      <w:pPr>
        <w:suppressAutoHyphens/>
        <w:spacing w:after="0" w:line="240" w:lineRule="auto"/>
        <w:rPr>
          <w:rFonts w:eastAsia="Times New Roman" w:cstheme="minorHAnsi"/>
          <w:iCs/>
          <w:sz w:val="6"/>
          <w:szCs w:val="10"/>
          <w:lang w:eastAsia="ar-SA"/>
        </w:rPr>
      </w:pPr>
    </w:p>
    <w:p w14:paraId="267505F4" w14:textId="77777777" w:rsidR="004A65CF" w:rsidRPr="004A65CF" w:rsidRDefault="004A65CF" w:rsidP="004A65CF">
      <w:pPr>
        <w:widowControl w:val="0"/>
        <w:spacing w:after="0" w:line="235" w:lineRule="exact"/>
        <w:jc w:val="both"/>
        <w:rPr>
          <w:rFonts w:eastAsia="Verdana" w:cstheme="minorHAnsi"/>
          <w:lang w:eastAsia="fr-FR"/>
        </w:rPr>
      </w:pPr>
      <w:r w:rsidRPr="004A65CF">
        <w:rPr>
          <w:rFonts w:eastAsia="Verdana" w:cstheme="minorHAnsi"/>
          <w:color w:val="000000"/>
          <w:lang w:eastAsia="fr-FR" w:bidi="fr-FR"/>
        </w:rPr>
        <w:t>DÉCIDE :</w:t>
      </w:r>
    </w:p>
    <w:p w14:paraId="727230FD" w14:textId="77777777" w:rsidR="004A65CF" w:rsidRPr="004A65CF" w:rsidRDefault="004A65CF" w:rsidP="004A65CF">
      <w:pPr>
        <w:widowControl w:val="0"/>
        <w:spacing w:after="0" w:line="235" w:lineRule="exact"/>
        <w:jc w:val="both"/>
        <w:rPr>
          <w:rFonts w:eastAsia="Verdana" w:cstheme="minorHAnsi"/>
          <w:color w:val="000000"/>
          <w:lang w:eastAsia="fr-FR" w:bidi="fr-FR"/>
        </w:rPr>
      </w:pPr>
      <w:r w:rsidRPr="004A65CF">
        <w:rPr>
          <w:rFonts w:eastAsia="Verdana" w:cstheme="minorHAnsi"/>
          <w:color w:val="000000"/>
          <w:lang w:eastAsia="fr-FR" w:bidi="fr-FR"/>
        </w:rPr>
        <w:t>D'adopter à l’unanimité la proposition du Maire et d'inscrire au budget les crédits correspondants.</w:t>
      </w:r>
    </w:p>
    <w:p w14:paraId="21CE4177" w14:textId="77777777" w:rsidR="004A65CF" w:rsidRPr="004A65CF" w:rsidRDefault="004A65CF" w:rsidP="004A65CF">
      <w:pPr>
        <w:jc w:val="both"/>
      </w:pPr>
    </w:p>
    <w:p w14:paraId="00B226E9" w14:textId="42E657C2" w:rsidR="004A65CF" w:rsidRPr="00D657B2" w:rsidRDefault="004A65CF" w:rsidP="00DB7988">
      <w:pPr>
        <w:keepNext/>
        <w:keepLines/>
        <w:numPr>
          <w:ilvl w:val="0"/>
          <w:numId w:val="9"/>
        </w:numPr>
        <w:spacing w:after="439" w:line="240" w:lineRule="auto"/>
        <w:contextualSpacing/>
        <w:rPr>
          <w:rFonts w:eastAsia="Times New Roman" w:cstheme="minorHAnsi"/>
          <w:lang w:eastAsia="fr-FR"/>
        </w:rPr>
      </w:pPr>
      <w:bookmarkStart w:id="1" w:name="bookmark0"/>
      <w:r w:rsidRPr="004A65CF">
        <w:rPr>
          <w:rFonts w:eastAsia="Verdana" w:cstheme="minorHAnsi"/>
          <w:b/>
          <w:bCs/>
          <w:color w:val="000000"/>
          <w:u w:val="single"/>
          <w:lang w:eastAsia="fr-FR" w:bidi="fr-FR"/>
        </w:rPr>
        <w:t>Délibération autorisant le recrutement d'agents saisonniers</w:t>
      </w:r>
      <w:bookmarkEnd w:id="1"/>
    </w:p>
    <w:p w14:paraId="19C18DE9" w14:textId="77777777" w:rsidR="00D657B2" w:rsidRPr="004A65CF" w:rsidRDefault="00D657B2" w:rsidP="00D657B2">
      <w:pPr>
        <w:keepNext/>
        <w:keepLines/>
        <w:spacing w:after="439" w:line="240" w:lineRule="auto"/>
        <w:ind w:left="720"/>
        <w:contextualSpacing/>
        <w:rPr>
          <w:rFonts w:eastAsia="Times New Roman" w:cstheme="minorHAnsi"/>
          <w:lang w:eastAsia="fr-FR"/>
        </w:rPr>
      </w:pPr>
    </w:p>
    <w:p w14:paraId="4D8B605B" w14:textId="77777777" w:rsidR="004A65CF" w:rsidRPr="004A65CF" w:rsidRDefault="004A65CF" w:rsidP="004A65CF">
      <w:pPr>
        <w:widowControl w:val="0"/>
        <w:spacing w:after="181" w:line="190" w:lineRule="exact"/>
        <w:jc w:val="both"/>
        <w:rPr>
          <w:rFonts w:eastAsia="Verdana" w:cstheme="minorHAnsi"/>
          <w:b/>
          <w:bCs/>
          <w:lang w:eastAsia="fr-FR"/>
        </w:rPr>
      </w:pPr>
      <w:r w:rsidRPr="004A65CF">
        <w:rPr>
          <w:rFonts w:eastAsia="Verdana" w:cstheme="minorHAnsi"/>
          <w:color w:val="000000"/>
          <w:lang w:eastAsia="fr-FR" w:bidi="fr-FR"/>
        </w:rPr>
        <w:t>Le Maire informe l'assemblée,</w:t>
      </w:r>
    </w:p>
    <w:p w14:paraId="76FC673C" w14:textId="77777777" w:rsidR="004A65CF" w:rsidRPr="004A65CF" w:rsidRDefault="004A65CF" w:rsidP="004A65CF">
      <w:pPr>
        <w:widowControl w:val="0"/>
        <w:spacing w:after="0" w:line="230" w:lineRule="exact"/>
        <w:jc w:val="both"/>
        <w:rPr>
          <w:rFonts w:eastAsia="Verdana" w:cstheme="minorHAnsi"/>
          <w:color w:val="000000"/>
          <w:shd w:val="clear" w:color="auto" w:fill="FFFFFF"/>
          <w:lang w:eastAsia="fr-FR" w:bidi="fr-FR"/>
        </w:rPr>
      </w:pPr>
      <w:r w:rsidRPr="004A65CF">
        <w:rPr>
          <w:rFonts w:eastAsia="Verdana" w:cstheme="minorHAnsi"/>
          <w:color w:val="000000"/>
          <w:lang w:eastAsia="fr-FR" w:bidi="fr-FR"/>
        </w:rPr>
        <w:t>Qu'en prévision de</w:t>
      </w:r>
      <w:r w:rsidRPr="004A65CF">
        <w:rPr>
          <w:rFonts w:eastAsia="Verdana" w:cstheme="minorHAnsi"/>
          <w:b/>
          <w:bCs/>
          <w:color w:val="000000"/>
          <w:lang w:eastAsia="fr-FR" w:bidi="fr-FR"/>
        </w:rPr>
        <w:t xml:space="preserve"> </w:t>
      </w:r>
      <w:r w:rsidRPr="004A65CF">
        <w:rPr>
          <w:rFonts w:eastAsia="Verdana" w:cstheme="minorHAnsi"/>
          <w:i/>
          <w:iCs/>
          <w:color w:val="000000"/>
          <w:shd w:val="clear" w:color="auto" w:fill="FFFFFF"/>
          <w:lang w:eastAsia="fr-FR" w:bidi="fr-FR"/>
        </w:rPr>
        <w:t>la période estivale,</w:t>
      </w:r>
      <w:r w:rsidRPr="004A65CF">
        <w:rPr>
          <w:rFonts w:eastAsia="Verdana" w:cstheme="minorHAnsi"/>
          <w:b/>
          <w:bCs/>
          <w:color w:val="000000"/>
          <w:lang w:eastAsia="fr-FR" w:bidi="fr-FR"/>
        </w:rPr>
        <w:t xml:space="preserve"> </w:t>
      </w:r>
      <w:r w:rsidRPr="004A65CF">
        <w:rPr>
          <w:rFonts w:eastAsia="Verdana" w:cstheme="minorHAnsi"/>
          <w:color w:val="000000"/>
          <w:lang w:eastAsia="fr-FR" w:bidi="fr-FR"/>
        </w:rPr>
        <w:t>il est nécessaire de</w:t>
      </w:r>
      <w:r w:rsidRPr="004A65CF">
        <w:rPr>
          <w:rFonts w:eastAsia="Verdana" w:cstheme="minorHAnsi"/>
          <w:b/>
          <w:bCs/>
          <w:color w:val="000000"/>
          <w:lang w:eastAsia="fr-FR" w:bidi="fr-FR"/>
        </w:rPr>
        <w:t xml:space="preserve"> </w:t>
      </w:r>
      <w:r w:rsidRPr="004A65CF">
        <w:rPr>
          <w:rFonts w:eastAsia="Verdana" w:cstheme="minorHAnsi"/>
          <w:i/>
          <w:iCs/>
          <w:color w:val="000000"/>
          <w:shd w:val="clear" w:color="auto" w:fill="FFFFFF"/>
          <w:lang w:eastAsia="fr-FR" w:bidi="fr-FR"/>
        </w:rPr>
        <w:t>renforcer le service technique afin d’assurer les tâches quotidienne (tonte, entretien des bâtiments publics, entretien du cimetière, petits travaux…) pour la période du 01.01.2020</w:t>
      </w:r>
      <w:r w:rsidRPr="004A65CF">
        <w:rPr>
          <w:rFonts w:eastAsia="Verdana" w:cstheme="minorHAnsi"/>
          <w:i/>
          <w:iCs/>
          <w:color w:val="000000"/>
          <w:shd w:val="clear" w:color="auto" w:fill="FFFFFF"/>
          <w:lang w:eastAsia="fr-FR" w:bidi="fr-FR"/>
        </w:rPr>
        <w:tab/>
        <w:t xml:space="preserve"> au 31.12.2020.</w:t>
      </w:r>
    </w:p>
    <w:p w14:paraId="4C116ED8" w14:textId="77777777" w:rsidR="004A65CF" w:rsidRPr="004A65CF" w:rsidRDefault="004A65CF" w:rsidP="004A65CF">
      <w:pPr>
        <w:widowControl w:val="0"/>
        <w:spacing w:after="0" w:line="230" w:lineRule="exact"/>
        <w:jc w:val="both"/>
        <w:rPr>
          <w:rFonts w:eastAsia="Verdana" w:cstheme="minorHAnsi"/>
          <w:color w:val="000000"/>
          <w:shd w:val="clear" w:color="auto" w:fill="FFFFFF"/>
          <w:lang w:eastAsia="fr-FR" w:bidi="fr-FR"/>
        </w:rPr>
      </w:pPr>
    </w:p>
    <w:p w14:paraId="53D62CA9" w14:textId="77777777" w:rsidR="004A65CF" w:rsidRPr="004A65CF" w:rsidRDefault="004A65CF" w:rsidP="004A65CF">
      <w:pPr>
        <w:widowControl w:val="0"/>
        <w:spacing w:after="272" w:line="230" w:lineRule="exact"/>
        <w:jc w:val="both"/>
        <w:rPr>
          <w:rFonts w:eastAsia="Verdana" w:cstheme="minorHAnsi"/>
          <w:lang w:eastAsia="fr-FR"/>
        </w:rPr>
      </w:pPr>
      <w:r w:rsidRPr="004A65CF">
        <w:rPr>
          <w:rFonts w:eastAsia="Verdana" w:cstheme="minorHAnsi"/>
          <w:color w:val="000000"/>
          <w:lang w:eastAsia="fr-FR" w:bidi="fr-FR"/>
        </w:rPr>
        <w:t>Il peut être fait appel à du personnel saisonnier en application de I' article 3, alinéa 2 de la loi du 26 janvier 1984.</w:t>
      </w:r>
    </w:p>
    <w:p w14:paraId="5A7C2137" w14:textId="77777777" w:rsidR="004A65CF" w:rsidRPr="004A65CF" w:rsidRDefault="004A65CF" w:rsidP="004A65CF">
      <w:pPr>
        <w:widowControl w:val="0"/>
        <w:spacing w:after="172" w:line="190" w:lineRule="exact"/>
        <w:jc w:val="both"/>
        <w:rPr>
          <w:rFonts w:eastAsia="Verdana" w:cstheme="minorHAnsi"/>
          <w:lang w:eastAsia="fr-FR"/>
        </w:rPr>
      </w:pPr>
      <w:r w:rsidRPr="004A65CF">
        <w:rPr>
          <w:rFonts w:eastAsia="Verdana" w:cstheme="minorHAnsi"/>
          <w:color w:val="000000"/>
          <w:lang w:eastAsia="fr-FR" w:bidi="fr-FR"/>
        </w:rPr>
        <w:t>Le Maire propose à l'assemblée,</w:t>
      </w:r>
    </w:p>
    <w:p w14:paraId="6713224E" w14:textId="77777777" w:rsidR="004A65CF" w:rsidRPr="004A65CF" w:rsidRDefault="004A65CF" w:rsidP="004A65CF">
      <w:pPr>
        <w:widowControl w:val="0"/>
        <w:spacing w:after="0" w:line="235" w:lineRule="exact"/>
        <w:jc w:val="both"/>
        <w:rPr>
          <w:rFonts w:eastAsia="Verdana" w:cstheme="minorHAnsi"/>
          <w:b/>
          <w:bCs/>
          <w:i/>
          <w:iCs/>
          <w:color w:val="000000"/>
          <w:lang w:eastAsia="fr-FR" w:bidi="fr-FR"/>
        </w:rPr>
      </w:pPr>
      <w:r w:rsidRPr="004A65CF">
        <w:rPr>
          <w:rFonts w:eastAsia="Verdana" w:cstheme="minorHAnsi"/>
          <w:color w:val="000000"/>
          <w:lang w:eastAsia="fr-FR" w:bidi="fr-FR"/>
        </w:rPr>
        <w:t>De l'autoriser à recruter des agents saisonniers non-titulaires dans les conditions fixées par I' article 3, alinéa 2 de la loi du 26 janvier 1984 précitée : au maximum</w:t>
      </w:r>
      <w:r w:rsidRPr="004A65CF">
        <w:rPr>
          <w:rFonts w:eastAsia="Verdana" w:cstheme="minorHAnsi"/>
          <w:lang w:eastAsia="fr-FR"/>
        </w:rPr>
        <w:t xml:space="preserve"> 1</w:t>
      </w:r>
      <w:r w:rsidRPr="004A65CF">
        <w:rPr>
          <w:rFonts w:eastAsia="Verdana" w:cstheme="minorHAnsi"/>
          <w:color w:val="000000"/>
          <w:lang w:eastAsia="fr-FR" w:bidi="fr-FR"/>
        </w:rPr>
        <w:t xml:space="preserve"> emploi à temps complet pour exercer les fonctions d’agent polyvalent </w:t>
      </w:r>
      <w:r w:rsidRPr="004A65CF">
        <w:rPr>
          <w:rFonts w:eastAsia="Verdana" w:cstheme="minorHAnsi"/>
          <w:i/>
          <w:iCs/>
          <w:color w:val="000000"/>
          <w:shd w:val="clear" w:color="auto" w:fill="FFFFFF"/>
          <w:lang w:eastAsia="fr-FR" w:bidi="fr-FR"/>
        </w:rPr>
        <w:t>(tonte, entretien des bâtiments publics, entretien du cimetière, petits travaux…)</w:t>
      </w:r>
      <w:r w:rsidRPr="004A65CF">
        <w:rPr>
          <w:rFonts w:eastAsia="Verdana" w:cstheme="minorHAnsi"/>
          <w:b/>
          <w:bCs/>
          <w:i/>
          <w:iCs/>
          <w:color w:val="000000"/>
          <w:lang w:eastAsia="fr-FR" w:bidi="fr-FR"/>
        </w:rPr>
        <w:t>.</w:t>
      </w:r>
    </w:p>
    <w:p w14:paraId="6417F6AE" w14:textId="77777777" w:rsidR="004A65CF" w:rsidRPr="004A65CF" w:rsidRDefault="004A65CF" w:rsidP="004A65CF">
      <w:pPr>
        <w:widowControl w:val="0"/>
        <w:spacing w:after="0" w:line="235" w:lineRule="exact"/>
        <w:jc w:val="both"/>
        <w:rPr>
          <w:rFonts w:eastAsia="Verdana" w:cstheme="minorHAnsi"/>
          <w:b/>
          <w:bCs/>
          <w:i/>
          <w:iCs/>
          <w:color w:val="000000"/>
          <w:lang w:eastAsia="fr-FR" w:bidi="fr-FR"/>
        </w:rPr>
      </w:pPr>
    </w:p>
    <w:p w14:paraId="6DAC8A38" w14:textId="77777777" w:rsidR="004A65CF" w:rsidRPr="004A65CF" w:rsidRDefault="004A65CF" w:rsidP="004A65CF">
      <w:pPr>
        <w:widowControl w:val="0"/>
        <w:spacing w:after="0" w:line="235" w:lineRule="exact"/>
        <w:jc w:val="both"/>
        <w:rPr>
          <w:rFonts w:eastAsia="Verdana" w:cstheme="minorHAnsi"/>
          <w:b/>
          <w:bCs/>
          <w:i/>
          <w:iCs/>
          <w:lang w:eastAsia="fr-FR"/>
        </w:rPr>
      </w:pPr>
    </w:p>
    <w:p w14:paraId="0F3F6B33" w14:textId="77777777" w:rsidR="004A65CF" w:rsidRPr="004A65CF" w:rsidRDefault="004A65CF" w:rsidP="004A65CF">
      <w:pPr>
        <w:widowControl w:val="0"/>
        <w:spacing w:after="0" w:line="235" w:lineRule="exact"/>
        <w:jc w:val="both"/>
        <w:rPr>
          <w:rFonts w:eastAsia="Verdana" w:cstheme="minorHAnsi"/>
          <w:b/>
          <w:bCs/>
          <w:i/>
          <w:iCs/>
          <w:lang w:eastAsia="fr-FR"/>
        </w:rPr>
      </w:pPr>
      <w:r w:rsidRPr="004A65CF">
        <w:rPr>
          <w:rFonts w:eastAsia="Verdana" w:cstheme="minorHAnsi"/>
          <w:b/>
          <w:bCs/>
          <w:color w:val="000000"/>
          <w:shd w:val="clear" w:color="auto" w:fill="FFFFFF"/>
          <w:lang w:eastAsia="fr-FR" w:bidi="fr-FR"/>
        </w:rPr>
        <w:t xml:space="preserve">Correspondant au grade d’adjoint technique. </w:t>
      </w:r>
      <w:r w:rsidRPr="004A65CF">
        <w:rPr>
          <w:rFonts w:eastAsia="Verdana" w:cstheme="minorHAnsi"/>
          <w:color w:val="000000"/>
          <w:lang w:eastAsia="fr-FR" w:bidi="fr-FR"/>
        </w:rPr>
        <w:t xml:space="preserve">La rémunération s'effectuera par référence aux grilles indiciaires afférentes aux </w:t>
      </w:r>
      <w:r w:rsidRPr="004A65CF">
        <w:rPr>
          <w:rFonts w:eastAsia="Verdana" w:cstheme="minorHAnsi"/>
          <w:lang w:eastAsia="fr-FR"/>
        </w:rPr>
        <w:t>Adjoints technique territorial.</w:t>
      </w:r>
    </w:p>
    <w:p w14:paraId="0F0049E3" w14:textId="77777777" w:rsidR="004A65CF" w:rsidRPr="004A65CF" w:rsidRDefault="004A65CF" w:rsidP="004A65CF">
      <w:pPr>
        <w:widowControl w:val="0"/>
        <w:spacing w:after="0" w:line="235" w:lineRule="exact"/>
        <w:jc w:val="both"/>
        <w:rPr>
          <w:rFonts w:eastAsia="Verdana" w:cstheme="minorHAnsi"/>
          <w:lang w:eastAsia="fr-FR"/>
        </w:rPr>
      </w:pPr>
    </w:p>
    <w:p w14:paraId="191F5273" w14:textId="77777777" w:rsidR="004A65CF" w:rsidRPr="004A65CF" w:rsidRDefault="004A65CF" w:rsidP="004A65CF">
      <w:pPr>
        <w:widowControl w:val="0"/>
        <w:spacing w:after="0" w:line="235" w:lineRule="exact"/>
        <w:jc w:val="both"/>
        <w:rPr>
          <w:rFonts w:eastAsia="Verdana" w:cstheme="minorHAnsi"/>
          <w:lang w:eastAsia="fr-FR"/>
        </w:rPr>
      </w:pPr>
      <w:r w:rsidRPr="004A65CF">
        <w:rPr>
          <w:rFonts w:eastAsia="Verdana" w:cstheme="minorHAnsi"/>
          <w:color w:val="000000"/>
          <w:lang w:eastAsia="fr-FR" w:bidi="fr-FR"/>
        </w:rPr>
        <w:t>DÉCISION :</w:t>
      </w:r>
    </w:p>
    <w:p w14:paraId="61AAB61B" w14:textId="77777777" w:rsidR="004A65CF" w:rsidRPr="004A65CF" w:rsidRDefault="004A65CF" w:rsidP="004A65CF">
      <w:pPr>
        <w:widowControl w:val="0"/>
        <w:spacing w:after="0" w:line="235" w:lineRule="exact"/>
        <w:jc w:val="both"/>
        <w:rPr>
          <w:rFonts w:eastAsia="Verdana" w:cstheme="minorHAnsi"/>
          <w:lang w:eastAsia="fr-FR"/>
        </w:rPr>
      </w:pPr>
      <w:r w:rsidRPr="004A65CF">
        <w:rPr>
          <w:rFonts w:eastAsia="Verdana" w:cstheme="minorHAnsi"/>
          <w:color w:val="000000"/>
          <w:lang w:eastAsia="fr-FR" w:bidi="fr-FR"/>
        </w:rPr>
        <w:t>Le Conseil municipal, après en avoir délibéré,</w:t>
      </w:r>
    </w:p>
    <w:p w14:paraId="6D1909B7" w14:textId="77777777" w:rsidR="004A65CF" w:rsidRPr="004A65CF" w:rsidRDefault="004A65CF" w:rsidP="004A65CF">
      <w:pPr>
        <w:widowControl w:val="0"/>
        <w:spacing w:after="0" w:line="235" w:lineRule="exact"/>
        <w:jc w:val="both"/>
        <w:rPr>
          <w:rFonts w:eastAsia="Verdana" w:cstheme="minorHAnsi"/>
          <w:color w:val="000000"/>
          <w:lang w:eastAsia="fr-FR" w:bidi="fr-FR"/>
        </w:rPr>
      </w:pPr>
      <w:r w:rsidRPr="004A65CF">
        <w:rPr>
          <w:rFonts w:eastAsia="Verdana" w:cstheme="minorHAnsi"/>
          <w:color w:val="000000"/>
          <w:lang w:eastAsia="fr-FR" w:bidi="fr-FR"/>
        </w:rPr>
        <w:t>Vu la loi n° 84-53 du 26 janvier 1984 modifiée portant dispositions statutaires relatives à la fonction</w:t>
      </w:r>
      <w:r w:rsidRPr="004A65CF">
        <w:rPr>
          <w:rFonts w:eastAsia="Verdana" w:cstheme="minorHAnsi"/>
          <w:b/>
          <w:bCs/>
          <w:color w:val="000000"/>
          <w:lang w:eastAsia="fr-FR" w:bidi="fr-FR"/>
        </w:rPr>
        <w:t xml:space="preserve"> </w:t>
      </w:r>
      <w:r w:rsidRPr="004A65CF">
        <w:rPr>
          <w:rFonts w:eastAsia="Verdana" w:cstheme="minorHAnsi"/>
          <w:color w:val="000000"/>
          <w:lang w:eastAsia="fr-FR" w:bidi="fr-FR"/>
        </w:rPr>
        <w:t>publique territoriale et notamment l'article 3, alinéa 2 (agents saisonniers),</w:t>
      </w:r>
    </w:p>
    <w:p w14:paraId="74969E80" w14:textId="77777777" w:rsidR="004A65CF" w:rsidRPr="004A65CF" w:rsidRDefault="004A65CF" w:rsidP="004A65CF">
      <w:pPr>
        <w:widowControl w:val="0"/>
        <w:spacing w:after="0" w:line="235" w:lineRule="exact"/>
        <w:jc w:val="both"/>
        <w:rPr>
          <w:rFonts w:eastAsia="Verdana" w:cstheme="minorHAnsi"/>
          <w:b/>
          <w:bCs/>
          <w:lang w:eastAsia="fr-FR"/>
        </w:rPr>
      </w:pPr>
    </w:p>
    <w:p w14:paraId="514B796D" w14:textId="77777777" w:rsidR="004A65CF" w:rsidRPr="004A65CF" w:rsidRDefault="004A65CF" w:rsidP="004A65CF">
      <w:pPr>
        <w:widowControl w:val="0"/>
        <w:spacing w:after="0" w:line="235" w:lineRule="exact"/>
        <w:jc w:val="both"/>
        <w:rPr>
          <w:rFonts w:eastAsia="Verdana" w:cstheme="minorHAnsi"/>
          <w:lang w:eastAsia="fr-FR"/>
        </w:rPr>
      </w:pPr>
      <w:r w:rsidRPr="004A65CF">
        <w:rPr>
          <w:rFonts w:eastAsia="Verdana" w:cstheme="minorHAnsi"/>
          <w:color w:val="000000"/>
          <w:lang w:eastAsia="fr-FR" w:bidi="fr-FR"/>
        </w:rPr>
        <w:t>DÉCIDE :</w:t>
      </w:r>
    </w:p>
    <w:p w14:paraId="212581E0" w14:textId="07E27A13" w:rsidR="004A65CF" w:rsidRDefault="004A65CF" w:rsidP="004A65CF">
      <w:pPr>
        <w:widowControl w:val="0"/>
        <w:spacing w:after="0" w:line="235" w:lineRule="exact"/>
        <w:jc w:val="both"/>
        <w:rPr>
          <w:rFonts w:eastAsia="Verdana" w:cstheme="minorHAnsi"/>
          <w:color w:val="000000"/>
          <w:lang w:eastAsia="fr-FR" w:bidi="fr-FR"/>
        </w:rPr>
      </w:pPr>
      <w:r w:rsidRPr="004A65CF">
        <w:rPr>
          <w:rFonts w:eastAsia="Verdana" w:cstheme="minorHAnsi"/>
          <w:color w:val="000000"/>
          <w:lang w:eastAsia="fr-FR" w:bidi="fr-FR"/>
        </w:rPr>
        <w:t>D'adopter à l’unanimité la proposition du Maire et d'inscrire au budget les crédits correspondants.</w:t>
      </w:r>
    </w:p>
    <w:p w14:paraId="1671F276" w14:textId="2C6F5E41" w:rsidR="004A65CF" w:rsidRDefault="004A65CF" w:rsidP="004A65CF">
      <w:pPr>
        <w:widowControl w:val="0"/>
        <w:spacing w:after="0" w:line="235" w:lineRule="exact"/>
        <w:jc w:val="both"/>
        <w:rPr>
          <w:rFonts w:eastAsia="Verdana" w:cstheme="minorHAnsi"/>
          <w:color w:val="000000"/>
          <w:lang w:eastAsia="fr-FR" w:bidi="fr-FR"/>
        </w:rPr>
      </w:pPr>
    </w:p>
    <w:p w14:paraId="477F9EBB" w14:textId="77777777" w:rsidR="004A65CF" w:rsidRPr="004A65CF" w:rsidRDefault="004A65CF" w:rsidP="004A65CF">
      <w:pPr>
        <w:widowControl w:val="0"/>
        <w:spacing w:after="0" w:line="235" w:lineRule="exact"/>
        <w:jc w:val="both"/>
        <w:rPr>
          <w:rFonts w:eastAsia="Verdana" w:cstheme="minorHAnsi"/>
          <w:color w:val="000000"/>
          <w:lang w:eastAsia="fr-FR" w:bidi="fr-FR"/>
        </w:rPr>
      </w:pPr>
    </w:p>
    <w:p w14:paraId="3FEA8F62" w14:textId="77777777" w:rsidR="004A65CF" w:rsidRPr="004A65CF" w:rsidRDefault="004A65CF" w:rsidP="004A65CF">
      <w:pPr>
        <w:suppressAutoHyphens/>
        <w:spacing w:after="0" w:line="240" w:lineRule="auto"/>
        <w:jc w:val="both"/>
        <w:rPr>
          <w:rFonts w:eastAsia="Times New Roman" w:cstheme="minorHAnsi"/>
          <w:b/>
          <w:bCs/>
          <w:iCs/>
          <w:color w:val="4F81BD" w:themeColor="accent1"/>
          <w:szCs w:val="28"/>
          <w:lang w:eastAsia="ar-SA" w:bidi="fr-FR"/>
        </w:rPr>
      </w:pPr>
      <w:r w:rsidRPr="004A65CF">
        <w:rPr>
          <w:rFonts w:eastAsia="Times New Roman" w:cstheme="minorHAnsi"/>
          <w:b/>
          <w:bCs/>
          <w:iCs/>
          <w:color w:val="4F81BD" w:themeColor="accent1"/>
          <w:szCs w:val="28"/>
          <w:lang w:eastAsia="ar-SA" w:bidi="fr-FR"/>
        </w:rPr>
        <w:t>19.</w:t>
      </w:r>
      <w:r w:rsidRPr="004A65CF">
        <w:rPr>
          <w:rFonts w:eastAsia="Times New Roman" w:cstheme="minorHAnsi"/>
          <w:b/>
          <w:bCs/>
          <w:iCs/>
          <w:color w:val="4F81BD" w:themeColor="accent1"/>
          <w:szCs w:val="28"/>
          <w:lang w:eastAsia="ar-SA" w:bidi="fr-FR"/>
        </w:rPr>
        <w:tab/>
        <w:t>Approbation de l’installation du dispositif DATAMATRIX</w:t>
      </w:r>
    </w:p>
    <w:p w14:paraId="248B72DA" w14:textId="77777777" w:rsidR="004A65CF" w:rsidRPr="004A65CF" w:rsidRDefault="004A65CF" w:rsidP="004A65CF">
      <w:pPr>
        <w:suppressAutoHyphens/>
        <w:spacing w:after="0" w:line="240" w:lineRule="auto"/>
        <w:jc w:val="both"/>
        <w:rPr>
          <w:rFonts w:eastAsia="Times New Roman" w:cstheme="minorHAnsi"/>
          <w:iCs/>
          <w:szCs w:val="28"/>
          <w:lang w:eastAsia="ar-SA" w:bidi="fr-FR"/>
        </w:rPr>
      </w:pPr>
    </w:p>
    <w:p w14:paraId="14C1DD47" w14:textId="05F951D7" w:rsidR="004A65CF" w:rsidRPr="004A65CF" w:rsidRDefault="004A65CF" w:rsidP="004A65CF">
      <w:pPr>
        <w:jc w:val="both"/>
        <w:rPr>
          <w:rFonts w:cstheme="minorHAnsi"/>
        </w:rPr>
      </w:pPr>
      <w:r w:rsidRPr="004A65CF">
        <w:rPr>
          <w:rFonts w:cstheme="minorHAnsi"/>
        </w:rPr>
        <w:t>M. le Maire informe l’assemblée qu’à partir du 1</w:t>
      </w:r>
      <w:r w:rsidRPr="004A65CF">
        <w:rPr>
          <w:rFonts w:cstheme="minorHAnsi"/>
          <w:vertAlign w:val="superscript"/>
        </w:rPr>
        <w:t>er</w:t>
      </w:r>
      <w:r w:rsidRPr="004A65CF">
        <w:rPr>
          <w:rFonts w:cstheme="minorHAnsi"/>
        </w:rPr>
        <w:t xml:space="preserve"> juillet 2020 le dispositif de paiement des factures en bureau de tabac entrera en vigueur. </w:t>
      </w:r>
    </w:p>
    <w:p w14:paraId="6C52BC97" w14:textId="77777777" w:rsidR="004A65CF" w:rsidRPr="004A65CF" w:rsidRDefault="004A65CF" w:rsidP="004A65CF">
      <w:pPr>
        <w:jc w:val="both"/>
      </w:pPr>
      <w:r w:rsidRPr="004A65CF">
        <w:t>Le Ministre de l’action des compte publics a annoncé sa volonté de réduire progressivement le maniement des espèces dans le réseau des trésoreries en permettant notamment aux buralistes d’encaisser en numéraire (jusqu’à 300 €), ou par carte bancaire.</w:t>
      </w:r>
    </w:p>
    <w:p w14:paraId="3D19D7DB" w14:textId="77777777" w:rsidR="004A65CF" w:rsidRPr="004A65CF" w:rsidRDefault="004A65CF" w:rsidP="004A65CF">
      <w:pPr>
        <w:jc w:val="both"/>
      </w:pPr>
      <w:r w:rsidRPr="004A65CF">
        <w:lastRenderedPageBreak/>
        <w:t>Pour la commune d’Obenheim cela concernera principalement les factures des jardins communaux, location de salle, fermages … .</w:t>
      </w:r>
    </w:p>
    <w:p w14:paraId="237AAEB9" w14:textId="77777777" w:rsidR="004A65CF" w:rsidRPr="004A65CF" w:rsidRDefault="004A65CF" w:rsidP="004A65CF">
      <w:pPr>
        <w:jc w:val="both"/>
      </w:pPr>
      <w:r w:rsidRPr="004A65CF">
        <w:t>Ce dispositif nécessite l’installation du service DATAMATRIX, le prestataire Cosoluce se chargera de cette mise en route dont le montant s’élève à 90 € HT.</w:t>
      </w:r>
    </w:p>
    <w:p w14:paraId="348DB198" w14:textId="77777777" w:rsidR="004A65CF" w:rsidRPr="004A65CF" w:rsidRDefault="004A65CF" w:rsidP="004A65CF">
      <w:pPr>
        <w:jc w:val="both"/>
        <w:rPr>
          <w:b/>
          <w:bCs/>
        </w:rPr>
      </w:pPr>
      <w:r w:rsidRPr="004A65CF">
        <w:rPr>
          <w:b/>
          <w:bCs/>
        </w:rPr>
        <w:t>Le Conseil municipal décide à l’unanimité :</w:t>
      </w:r>
    </w:p>
    <w:p w14:paraId="3AE2EB83" w14:textId="77777777" w:rsidR="004A65CF" w:rsidRPr="004A65CF" w:rsidRDefault="004A65CF" w:rsidP="004A65CF">
      <w:pPr>
        <w:jc w:val="both"/>
      </w:pPr>
      <w:r w:rsidRPr="004A65CF">
        <w:t>D’approuver l’installation du dispositif DATAMATRIX et autorise :</w:t>
      </w:r>
    </w:p>
    <w:p w14:paraId="0B8D468E" w14:textId="7A5E233E" w:rsidR="004A65CF" w:rsidRDefault="004A65CF" w:rsidP="004A65CF">
      <w:pPr>
        <w:tabs>
          <w:tab w:val="left" w:pos="851"/>
        </w:tabs>
        <w:spacing w:after="0" w:line="240" w:lineRule="auto"/>
      </w:pPr>
      <w:r w:rsidRPr="004A65CF">
        <w:sym w:font="Wingdings" w:char="F0FC"/>
      </w:r>
      <w:r w:rsidRPr="004A65CF">
        <w:t xml:space="preserve"> le prestataire Cosoluce à l’installation du service correspondant </w:t>
      </w:r>
      <w:r w:rsidRPr="004A65CF">
        <w:br/>
      </w:r>
      <w:r w:rsidRPr="004A65CF">
        <w:sym w:font="Wingdings" w:char="F0FC"/>
      </w:r>
      <w:r w:rsidRPr="004A65CF">
        <w:t xml:space="preserve"> la signature de M. le Maire sur les documents se rapportant à cette procédure</w:t>
      </w:r>
    </w:p>
    <w:p w14:paraId="087AF092" w14:textId="6F6BCC01" w:rsidR="004A65CF" w:rsidRDefault="004A65CF" w:rsidP="004A65CF">
      <w:pPr>
        <w:tabs>
          <w:tab w:val="left" w:pos="851"/>
        </w:tabs>
        <w:spacing w:after="0" w:line="240" w:lineRule="auto"/>
      </w:pPr>
    </w:p>
    <w:p w14:paraId="157E40B2" w14:textId="2784A9BC" w:rsidR="004A65CF" w:rsidRDefault="004A65CF" w:rsidP="004A65CF">
      <w:pPr>
        <w:tabs>
          <w:tab w:val="left" w:pos="851"/>
        </w:tabs>
        <w:spacing w:after="0" w:line="240" w:lineRule="auto"/>
      </w:pPr>
    </w:p>
    <w:p w14:paraId="3D5308A8" w14:textId="74A1BBB2" w:rsidR="004A65CF" w:rsidRPr="004A65CF" w:rsidRDefault="004A65CF" w:rsidP="004A65CF">
      <w:pPr>
        <w:suppressAutoHyphens/>
        <w:spacing w:after="0" w:line="240" w:lineRule="auto"/>
        <w:jc w:val="both"/>
        <w:rPr>
          <w:rFonts w:eastAsia="Times New Roman" w:cstheme="minorHAnsi"/>
          <w:b/>
          <w:bCs/>
          <w:iCs/>
          <w:color w:val="4F81BD" w:themeColor="accent1"/>
          <w:szCs w:val="28"/>
          <w:lang w:eastAsia="ar-SA" w:bidi="fr-FR"/>
        </w:rPr>
      </w:pPr>
      <w:r w:rsidRPr="004A65CF">
        <w:rPr>
          <w:rFonts w:eastAsia="Times New Roman" w:cstheme="minorHAnsi"/>
          <w:b/>
          <w:bCs/>
          <w:iCs/>
          <w:color w:val="4F81BD" w:themeColor="accent1"/>
          <w:szCs w:val="28"/>
          <w:lang w:eastAsia="ar-SA" w:bidi="fr-FR"/>
        </w:rPr>
        <w:t>2</w:t>
      </w:r>
      <w:r>
        <w:rPr>
          <w:rFonts w:eastAsia="Times New Roman" w:cstheme="minorHAnsi"/>
          <w:b/>
          <w:bCs/>
          <w:iCs/>
          <w:color w:val="4F81BD" w:themeColor="accent1"/>
          <w:szCs w:val="28"/>
          <w:lang w:eastAsia="ar-SA" w:bidi="fr-FR"/>
        </w:rPr>
        <w:t>0</w:t>
      </w:r>
      <w:r w:rsidRPr="004A65CF">
        <w:rPr>
          <w:rFonts w:eastAsia="Times New Roman" w:cstheme="minorHAnsi"/>
          <w:b/>
          <w:bCs/>
          <w:iCs/>
          <w:color w:val="4F81BD" w:themeColor="accent1"/>
          <w:szCs w:val="28"/>
          <w:lang w:eastAsia="ar-SA" w:bidi="fr-FR"/>
        </w:rPr>
        <w:t>.</w:t>
      </w:r>
      <w:r w:rsidRPr="004A65CF">
        <w:rPr>
          <w:rFonts w:eastAsia="Times New Roman" w:cstheme="minorHAnsi"/>
          <w:b/>
          <w:bCs/>
          <w:iCs/>
          <w:color w:val="4F81BD" w:themeColor="accent1"/>
          <w:szCs w:val="28"/>
          <w:lang w:eastAsia="ar-SA" w:bidi="fr-FR"/>
        </w:rPr>
        <w:tab/>
      </w:r>
      <w:r>
        <w:rPr>
          <w:rFonts w:eastAsia="Times New Roman" w:cstheme="minorHAnsi"/>
          <w:b/>
          <w:bCs/>
          <w:iCs/>
          <w:color w:val="4F81BD" w:themeColor="accent1"/>
          <w:szCs w:val="28"/>
          <w:lang w:eastAsia="ar-SA" w:bidi="fr-FR"/>
        </w:rPr>
        <w:t>Cotisation Association des Maires du Département du Bas-Rhin</w:t>
      </w:r>
    </w:p>
    <w:p w14:paraId="27704633" w14:textId="070B7845" w:rsidR="004A65CF" w:rsidRDefault="004A65CF" w:rsidP="004A65CF">
      <w:pPr>
        <w:tabs>
          <w:tab w:val="left" w:pos="851"/>
        </w:tabs>
        <w:spacing w:after="0" w:line="240" w:lineRule="auto"/>
      </w:pPr>
    </w:p>
    <w:p w14:paraId="5E11B0A1" w14:textId="46E447E9" w:rsidR="004A65CF" w:rsidRDefault="007417D4" w:rsidP="004A65CF">
      <w:pPr>
        <w:tabs>
          <w:tab w:val="left" w:pos="851"/>
        </w:tabs>
        <w:spacing w:after="0" w:line="240" w:lineRule="auto"/>
      </w:pPr>
      <w:r>
        <w:t>M. le Maire informe que la cotisation versée à l’association des maires du Bas-Rhin au titre de l’année 2019 s’élevait à 328,17 €, or le montant dû était de 382,17 €. Aussi, il convient d’’attribuer un différentiel de 54 € à l’association.</w:t>
      </w:r>
    </w:p>
    <w:p w14:paraId="0AF725D9" w14:textId="4673BDEA" w:rsidR="007417D4" w:rsidRDefault="007417D4" w:rsidP="004A65CF">
      <w:pPr>
        <w:tabs>
          <w:tab w:val="left" w:pos="851"/>
        </w:tabs>
        <w:spacing w:after="0" w:line="240" w:lineRule="auto"/>
      </w:pPr>
    </w:p>
    <w:p w14:paraId="2A905B24" w14:textId="6E8C5E17" w:rsidR="004A65CF" w:rsidRDefault="007417D4" w:rsidP="003832A2">
      <w:pPr>
        <w:tabs>
          <w:tab w:val="left" w:pos="851"/>
        </w:tabs>
        <w:spacing w:after="0" w:line="240" w:lineRule="auto"/>
      </w:pPr>
      <w:r>
        <w:t>Le Conseil Municipal approuve à l’unanimité le versement d’un montant de 54 € correspondant au différentiel de la cotisation due au titre de l’affiliation pour l’année 2019.</w:t>
      </w:r>
    </w:p>
    <w:p w14:paraId="1A0280E2" w14:textId="6D17208F" w:rsidR="003832A2" w:rsidRDefault="003832A2" w:rsidP="003832A2">
      <w:pPr>
        <w:tabs>
          <w:tab w:val="left" w:pos="851"/>
        </w:tabs>
        <w:spacing w:after="0" w:line="240" w:lineRule="auto"/>
      </w:pPr>
    </w:p>
    <w:p w14:paraId="2B491293" w14:textId="77777777" w:rsidR="003832A2" w:rsidRDefault="003832A2" w:rsidP="003832A2">
      <w:pPr>
        <w:tabs>
          <w:tab w:val="left" w:pos="851"/>
        </w:tabs>
        <w:spacing w:after="0" w:line="240" w:lineRule="auto"/>
      </w:pPr>
    </w:p>
    <w:p w14:paraId="195FF4D2" w14:textId="25E91883" w:rsidR="004A65CF" w:rsidRPr="004A65CF" w:rsidRDefault="004A65CF" w:rsidP="004A65CF">
      <w:pPr>
        <w:suppressAutoHyphens/>
        <w:spacing w:after="0" w:line="240" w:lineRule="auto"/>
        <w:jc w:val="both"/>
        <w:rPr>
          <w:rFonts w:eastAsia="Times New Roman" w:cstheme="minorHAnsi"/>
          <w:b/>
          <w:bCs/>
          <w:iCs/>
          <w:color w:val="4F81BD" w:themeColor="accent1"/>
          <w:szCs w:val="28"/>
          <w:lang w:eastAsia="ar-SA" w:bidi="fr-FR"/>
        </w:rPr>
      </w:pPr>
      <w:r w:rsidRPr="004A65CF">
        <w:rPr>
          <w:rFonts w:eastAsia="Times New Roman" w:cstheme="minorHAnsi"/>
          <w:b/>
          <w:bCs/>
          <w:iCs/>
          <w:color w:val="4F81BD" w:themeColor="accent1"/>
          <w:szCs w:val="28"/>
          <w:lang w:eastAsia="ar-SA" w:bidi="fr-FR"/>
        </w:rPr>
        <w:t>2</w:t>
      </w:r>
      <w:r>
        <w:rPr>
          <w:rFonts w:eastAsia="Times New Roman" w:cstheme="minorHAnsi"/>
          <w:b/>
          <w:bCs/>
          <w:iCs/>
          <w:color w:val="4F81BD" w:themeColor="accent1"/>
          <w:szCs w:val="28"/>
          <w:lang w:eastAsia="ar-SA" w:bidi="fr-FR"/>
        </w:rPr>
        <w:t>1</w:t>
      </w:r>
      <w:r w:rsidRPr="004A65CF">
        <w:rPr>
          <w:rFonts w:eastAsia="Times New Roman" w:cstheme="minorHAnsi"/>
          <w:b/>
          <w:bCs/>
          <w:iCs/>
          <w:color w:val="4F81BD" w:themeColor="accent1"/>
          <w:szCs w:val="28"/>
          <w:lang w:eastAsia="ar-SA" w:bidi="fr-FR"/>
        </w:rPr>
        <w:t>.</w:t>
      </w:r>
      <w:r w:rsidRPr="004A65CF">
        <w:rPr>
          <w:rFonts w:eastAsia="Times New Roman" w:cstheme="minorHAnsi"/>
          <w:b/>
          <w:bCs/>
          <w:iCs/>
          <w:color w:val="4F81BD" w:themeColor="accent1"/>
          <w:szCs w:val="28"/>
          <w:lang w:eastAsia="ar-SA" w:bidi="fr-FR"/>
        </w:rPr>
        <w:tab/>
        <w:t>Autorisation permanente et générale des poursuites accordée au Trésorier</w:t>
      </w:r>
    </w:p>
    <w:p w14:paraId="113FDF21" w14:textId="77777777" w:rsidR="004A65CF" w:rsidRPr="004A65CF" w:rsidRDefault="004A65CF" w:rsidP="004A65CF">
      <w:pPr>
        <w:suppressAutoHyphens/>
        <w:spacing w:after="0" w:line="240" w:lineRule="auto"/>
        <w:jc w:val="both"/>
        <w:rPr>
          <w:rFonts w:eastAsia="Times New Roman" w:cstheme="minorHAnsi"/>
          <w:iCs/>
          <w:szCs w:val="28"/>
          <w:lang w:eastAsia="ar-SA" w:bidi="fr-FR"/>
        </w:rPr>
      </w:pPr>
    </w:p>
    <w:p w14:paraId="5A5FA95D" w14:textId="77777777" w:rsidR="004A65CF" w:rsidRPr="004A65CF" w:rsidRDefault="004A65CF" w:rsidP="004A65CF">
      <w:pPr>
        <w:widowControl w:val="0"/>
        <w:suppressAutoHyphens/>
        <w:autoSpaceDN w:val="0"/>
        <w:spacing w:after="0" w:line="240" w:lineRule="auto"/>
        <w:jc w:val="both"/>
        <w:textAlignment w:val="baseline"/>
        <w:rPr>
          <w:rFonts w:eastAsia="SimSun" w:cstheme="minorHAnsi"/>
          <w:kern w:val="3"/>
          <w:lang w:eastAsia="zh-CN" w:bidi="hi-IN"/>
        </w:rPr>
      </w:pPr>
      <w:r w:rsidRPr="004A65CF">
        <w:rPr>
          <w:rFonts w:eastAsia="SimSun" w:cstheme="minorHAnsi"/>
          <w:kern w:val="3"/>
          <w:lang w:eastAsia="zh-CN" w:bidi="hi-IN"/>
        </w:rPr>
        <w:t>Le Conseil Municipal</w:t>
      </w:r>
    </w:p>
    <w:p w14:paraId="22F12D5A" w14:textId="77777777" w:rsidR="004A65CF" w:rsidRPr="004A65CF" w:rsidRDefault="004A65CF" w:rsidP="004A65CF">
      <w:pPr>
        <w:widowControl w:val="0"/>
        <w:suppressAutoHyphens/>
        <w:autoSpaceDN w:val="0"/>
        <w:spacing w:after="0" w:line="240" w:lineRule="auto"/>
        <w:jc w:val="both"/>
        <w:textAlignment w:val="baseline"/>
        <w:rPr>
          <w:rFonts w:eastAsia="SimSun" w:cstheme="minorHAnsi"/>
          <w:kern w:val="3"/>
          <w:lang w:eastAsia="zh-CN" w:bidi="hi-IN"/>
        </w:rPr>
      </w:pPr>
      <w:r w:rsidRPr="004A65CF">
        <w:rPr>
          <w:rFonts w:eastAsia="SimSun" w:cstheme="minorHAnsi"/>
          <w:kern w:val="3"/>
          <w:lang w:eastAsia="zh-CN" w:bidi="hi-IN"/>
        </w:rPr>
        <w:t>Vu l’article 97 de la loi n°82.213 du 2 mars 1982 modifiée relative aux droits et libertés des communes, des départements et des régions,</w:t>
      </w:r>
    </w:p>
    <w:p w14:paraId="1965A400" w14:textId="77777777" w:rsidR="004A65CF" w:rsidRPr="004A65CF" w:rsidRDefault="004A65CF" w:rsidP="004A65CF">
      <w:pPr>
        <w:widowControl w:val="0"/>
        <w:suppressAutoHyphens/>
        <w:autoSpaceDN w:val="0"/>
        <w:spacing w:after="0" w:line="240" w:lineRule="auto"/>
        <w:jc w:val="both"/>
        <w:textAlignment w:val="baseline"/>
        <w:rPr>
          <w:rFonts w:eastAsia="SimSun" w:cstheme="minorHAnsi"/>
          <w:kern w:val="3"/>
          <w:lang w:eastAsia="zh-CN" w:bidi="hi-IN"/>
        </w:rPr>
      </w:pPr>
    </w:p>
    <w:p w14:paraId="6B51405B" w14:textId="77777777" w:rsidR="004A65CF" w:rsidRPr="004A65CF" w:rsidRDefault="004A65CF" w:rsidP="004A65CF">
      <w:pPr>
        <w:widowControl w:val="0"/>
        <w:suppressAutoHyphens/>
        <w:autoSpaceDN w:val="0"/>
        <w:spacing w:after="0" w:line="240" w:lineRule="auto"/>
        <w:jc w:val="both"/>
        <w:textAlignment w:val="baseline"/>
        <w:rPr>
          <w:rFonts w:eastAsia="SimSun" w:cstheme="minorHAnsi"/>
          <w:kern w:val="3"/>
          <w:lang w:eastAsia="zh-CN" w:bidi="hi-IN"/>
        </w:rPr>
      </w:pPr>
      <w:r w:rsidRPr="004A65CF">
        <w:rPr>
          <w:rFonts w:eastAsia="SimSun" w:cstheme="minorHAnsi"/>
          <w:kern w:val="3"/>
          <w:lang w:eastAsia="zh-CN" w:bidi="hi-IN"/>
        </w:rPr>
        <w:t>Vu les dispositions instituées par le décret n°82.979 du 19 novembre 1982 et par l’arrêté interministériel du 16 septembre 1983 relatif aux indemnités allouées par les communes pour la confection des documents budgétaires,</w:t>
      </w:r>
    </w:p>
    <w:p w14:paraId="271ED148" w14:textId="77777777" w:rsidR="004A65CF" w:rsidRPr="004A65CF" w:rsidRDefault="004A65CF" w:rsidP="004A65CF">
      <w:pPr>
        <w:widowControl w:val="0"/>
        <w:suppressAutoHyphens/>
        <w:autoSpaceDN w:val="0"/>
        <w:spacing w:after="0" w:line="240" w:lineRule="auto"/>
        <w:jc w:val="both"/>
        <w:textAlignment w:val="baseline"/>
        <w:rPr>
          <w:rFonts w:eastAsia="SimSun" w:cstheme="minorHAnsi"/>
          <w:kern w:val="3"/>
          <w:lang w:eastAsia="zh-CN" w:bidi="hi-IN"/>
        </w:rPr>
      </w:pPr>
    </w:p>
    <w:p w14:paraId="644F721F" w14:textId="77777777" w:rsidR="004A65CF" w:rsidRPr="004A65CF" w:rsidRDefault="004A65CF" w:rsidP="004A65CF">
      <w:pPr>
        <w:widowControl w:val="0"/>
        <w:suppressAutoHyphens/>
        <w:autoSpaceDN w:val="0"/>
        <w:spacing w:after="0" w:line="240" w:lineRule="auto"/>
        <w:jc w:val="both"/>
        <w:textAlignment w:val="baseline"/>
        <w:rPr>
          <w:rFonts w:eastAsia="SimSun" w:cstheme="minorHAnsi"/>
          <w:kern w:val="3"/>
          <w:lang w:eastAsia="zh-CN" w:bidi="hi-IN"/>
        </w:rPr>
      </w:pPr>
      <w:r w:rsidRPr="004A65CF">
        <w:rPr>
          <w:rFonts w:eastAsia="SimSun" w:cstheme="minorHAnsi"/>
          <w:kern w:val="3"/>
          <w:lang w:eastAsia="zh-CN" w:bidi="hi-IN"/>
        </w:rPr>
        <w:t>Décide :</w:t>
      </w:r>
    </w:p>
    <w:p w14:paraId="56DA0D97" w14:textId="77777777" w:rsidR="004A65CF" w:rsidRPr="004A65CF" w:rsidRDefault="004A65CF" w:rsidP="004A65CF">
      <w:pPr>
        <w:widowControl w:val="0"/>
        <w:suppressAutoHyphens/>
        <w:autoSpaceDN w:val="0"/>
        <w:spacing w:after="0" w:line="240" w:lineRule="auto"/>
        <w:jc w:val="both"/>
        <w:textAlignment w:val="baseline"/>
        <w:rPr>
          <w:rFonts w:eastAsia="SimSun" w:cstheme="minorHAnsi"/>
          <w:kern w:val="3"/>
          <w:lang w:eastAsia="zh-CN" w:bidi="hi-IN"/>
        </w:rPr>
      </w:pPr>
    </w:p>
    <w:p w14:paraId="06483D24" w14:textId="77777777" w:rsidR="004A65CF" w:rsidRPr="004A65CF" w:rsidRDefault="004A65CF" w:rsidP="00DB7988">
      <w:pPr>
        <w:widowControl w:val="0"/>
        <w:numPr>
          <w:ilvl w:val="0"/>
          <w:numId w:val="10"/>
        </w:numPr>
        <w:suppressAutoHyphens/>
        <w:autoSpaceDN w:val="0"/>
        <w:spacing w:after="0" w:line="240" w:lineRule="auto"/>
        <w:jc w:val="both"/>
        <w:textAlignment w:val="baseline"/>
        <w:rPr>
          <w:rFonts w:eastAsia="SimSun" w:cstheme="minorHAnsi"/>
          <w:kern w:val="3"/>
          <w:lang w:eastAsia="zh-CN" w:bidi="hi-IN"/>
        </w:rPr>
      </w:pPr>
      <w:r w:rsidRPr="004A65CF">
        <w:rPr>
          <w:rFonts w:eastAsia="SimSun" w:cstheme="minorHAnsi"/>
          <w:kern w:val="3"/>
          <w:lang w:eastAsia="zh-CN" w:bidi="hi-IN"/>
        </w:rPr>
        <w:t>De donner au trésorier d’ERSTEIN, M. Marc Reydel, l'autorisation d'engager toutes les poursuites qu'il jugera nécessaires pour le recouvrement des titres et articles de rôles émis par nos soins, et ce, pour l'ensemble des budgets de la commune.</w:t>
      </w:r>
    </w:p>
    <w:p w14:paraId="1C5E350B" w14:textId="77777777" w:rsidR="004A65CF" w:rsidRPr="004A65CF" w:rsidRDefault="004A65CF" w:rsidP="004A65CF">
      <w:pPr>
        <w:widowControl w:val="0"/>
        <w:suppressAutoHyphens/>
        <w:autoSpaceDN w:val="0"/>
        <w:spacing w:after="0" w:line="240" w:lineRule="auto"/>
        <w:jc w:val="both"/>
        <w:textAlignment w:val="baseline"/>
        <w:rPr>
          <w:rFonts w:eastAsia="SimSun" w:cstheme="minorHAnsi"/>
          <w:kern w:val="3"/>
          <w:lang w:eastAsia="zh-CN" w:bidi="hi-IN"/>
        </w:rPr>
      </w:pPr>
    </w:p>
    <w:p w14:paraId="6525ABDA" w14:textId="77777777" w:rsidR="004A65CF" w:rsidRPr="004A65CF" w:rsidRDefault="004A65CF" w:rsidP="004A65CF">
      <w:pPr>
        <w:widowControl w:val="0"/>
        <w:suppressAutoHyphens/>
        <w:autoSpaceDN w:val="0"/>
        <w:spacing w:after="0" w:line="240" w:lineRule="auto"/>
        <w:jc w:val="both"/>
        <w:textAlignment w:val="baseline"/>
        <w:rPr>
          <w:rFonts w:eastAsia="SimSun" w:cstheme="minorHAnsi"/>
          <w:kern w:val="3"/>
          <w:lang w:eastAsia="zh-CN" w:bidi="hi-IN"/>
        </w:rPr>
      </w:pPr>
      <w:r w:rsidRPr="004A65CF">
        <w:rPr>
          <w:rFonts w:eastAsia="SimSun" w:cstheme="minorHAnsi"/>
          <w:kern w:val="3"/>
          <w:lang w:eastAsia="zh-CN" w:bidi="hi-IN"/>
        </w:rPr>
        <w:t>Cette autorisation est valable pour toute la durée du mandat actuel. Elle est susceptible d'être modifiée ou annulée à tout moment, sur simple demande écrite.</w:t>
      </w:r>
    </w:p>
    <w:p w14:paraId="713EC79F" w14:textId="77777777" w:rsidR="004A65CF" w:rsidRPr="004A65CF" w:rsidRDefault="004A65CF" w:rsidP="004A65CF">
      <w:pPr>
        <w:widowControl w:val="0"/>
        <w:suppressAutoHyphens/>
        <w:autoSpaceDN w:val="0"/>
        <w:spacing w:after="0" w:line="240" w:lineRule="auto"/>
        <w:jc w:val="both"/>
        <w:textAlignment w:val="baseline"/>
        <w:rPr>
          <w:rFonts w:eastAsia="SimSun" w:cstheme="minorHAnsi"/>
          <w:kern w:val="3"/>
          <w:lang w:eastAsia="zh-CN" w:bidi="hi-IN"/>
        </w:rPr>
      </w:pPr>
    </w:p>
    <w:p w14:paraId="107D2184" w14:textId="77777777" w:rsidR="004A65CF" w:rsidRPr="004A65CF" w:rsidRDefault="004A65CF" w:rsidP="00DB7988">
      <w:pPr>
        <w:widowControl w:val="0"/>
        <w:numPr>
          <w:ilvl w:val="0"/>
          <w:numId w:val="10"/>
        </w:numPr>
        <w:suppressAutoHyphens/>
        <w:autoSpaceDN w:val="0"/>
        <w:spacing w:after="0" w:line="240" w:lineRule="auto"/>
        <w:jc w:val="both"/>
        <w:textAlignment w:val="baseline"/>
        <w:rPr>
          <w:rFonts w:eastAsia="SimSun" w:cstheme="minorHAnsi"/>
          <w:kern w:val="3"/>
          <w:lang w:eastAsia="zh-CN" w:bidi="hi-IN"/>
        </w:rPr>
      </w:pPr>
      <w:r w:rsidRPr="004A65CF">
        <w:rPr>
          <w:rFonts w:eastAsia="SimSun" w:cstheme="minorHAnsi"/>
          <w:kern w:val="3"/>
          <w:lang w:eastAsia="zh-CN" w:bidi="hi-IN"/>
        </w:rPr>
        <w:t>D’accorder l’indemnité de conseil qui sera calculée selon les bases définies à l’article 4 de l’arrêté interministériel du 16 décembre 1983 précité et qui sera attribuée à M. Marc Reydel, comptable du Trésor en poste.</w:t>
      </w:r>
    </w:p>
    <w:p w14:paraId="2B7B7715" w14:textId="77777777" w:rsidR="004A65CF" w:rsidRPr="004A65CF" w:rsidRDefault="004A65CF" w:rsidP="004A65CF">
      <w:pPr>
        <w:widowControl w:val="0"/>
        <w:suppressAutoHyphens/>
        <w:autoSpaceDN w:val="0"/>
        <w:spacing w:after="0" w:line="240" w:lineRule="auto"/>
        <w:jc w:val="both"/>
        <w:textAlignment w:val="baseline"/>
        <w:rPr>
          <w:rFonts w:eastAsia="SimSun" w:cstheme="minorHAnsi"/>
          <w:kern w:val="3"/>
          <w:lang w:eastAsia="zh-CN" w:bidi="hi-IN"/>
        </w:rPr>
      </w:pPr>
    </w:p>
    <w:p w14:paraId="3A9427F6" w14:textId="77777777" w:rsidR="004A65CF" w:rsidRPr="004A65CF" w:rsidRDefault="004A65CF" w:rsidP="004A65CF">
      <w:pPr>
        <w:widowControl w:val="0"/>
        <w:suppressAutoHyphens/>
        <w:autoSpaceDN w:val="0"/>
        <w:spacing w:after="0" w:line="240" w:lineRule="auto"/>
        <w:jc w:val="both"/>
        <w:textAlignment w:val="baseline"/>
        <w:rPr>
          <w:rFonts w:eastAsia="SimSun" w:cstheme="minorHAnsi"/>
          <w:kern w:val="3"/>
          <w:lang w:eastAsia="zh-CN" w:bidi="hi-IN"/>
        </w:rPr>
      </w:pPr>
      <w:r w:rsidRPr="004A65CF">
        <w:rPr>
          <w:rFonts w:eastAsia="SimSun" w:cstheme="minorHAnsi"/>
          <w:kern w:val="3"/>
          <w:lang w:eastAsia="zh-CN" w:bidi="hi-IN"/>
        </w:rPr>
        <w:t>La délibération est adoptée à l’unanimité.</w:t>
      </w:r>
    </w:p>
    <w:p w14:paraId="08FE2862" w14:textId="20C93A9B" w:rsidR="004A65CF" w:rsidRDefault="004A65CF" w:rsidP="004A65CF">
      <w:pPr>
        <w:tabs>
          <w:tab w:val="left" w:pos="851"/>
        </w:tabs>
        <w:spacing w:after="0" w:line="240" w:lineRule="auto"/>
        <w:rPr>
          <w:rFonts w:eastAsia="Times New Roman" w:cs="Arial"/>
          <w:lang w:eastAsia="fr-FR"/>
        </w:rPr>
      </w:pPr>
    </w:p>
    <w:p w14:paraId="62DA1E94" w14:textId="64D3FE89" w:rsidR="004A65CF" w:rsidRDefault="004A65CF" w:rsidP="004A65CF">
      <w:pPr>
        <w:tabs>
          <w:tab w:val="left" w:pos="851"/>
        </w:tabs>
        <w:spacing w:after="0" w:line="240" w:lineRule="auto"/>
        <w:rPr>
          <w:rFonts w:eastAsia="Times New Roman" w:cs="Arial"/>
          <w:lang w:eastAsia="fr-FR"/>
        </w:rPr>
      </w:pPr>
    </w:p>
    <w:p w14:paraId="6411C573" w14:textId="77777777" w:rsidR="004A65CF" w:rsidRPr="004A65CF" w:rsidRDefault="004A65CF" w:rsidP="004A65CF">
      <w:pPr>
        <w:suppressAutoHyphens/>
        <w:spacing w:after="0" w:line="240" w:lineRule="auto"/>
        <w:jc w:val="both"/>
        <w:rPr>
          <w:rFonts w:eastAsia="Times New Roman" w:cstheme="minorHAnsi"/>
          <w:b/>
          <w:bCs/>
          <w:iCs/>
          <w:color w:val="4F81BD" w:themeColor="accent1"/>
          <w:szCs w:val="28"/>
          <w:lang w:eastAsia="ar-SA" w:bidi="fr-FR"/>
        </w:rPr>
      </w:pPr>
      <w:r w:rsidRPr="004A65CF">
        <w:rPr>
          <w:rFonts w:eastAsia="Times New Roman" w:cstheme="minorHAnsi"/>
          <w:b/>
          <w:bCs/>
          <w:iCs/>
          <w:color w:val="4F81BD" w:themeColor="accent1"/>
          <w:szCs w:val="28"/>
          <w:lang w:eastAsia="ar-SA" w:bidi="fr-FR"/>
        </w:rPr>
        <w:t>22.</w:t>
      </w:r>
      <w:r w:rsidRPr="004A65CF">
        <w:rPr>
          <w:rFonts w:eastAsia="Times New Roman" w:cstheme="minorHAnsi"/>
          <w:b/>
          <w:bCs/>
          <w:iCs/>
          <w:color w:val="4F81BD" w:themeColor="accent1"/>
          <w:szCs w:val="28"/>
          <w:lang w:eastAsia="ar-SA" w:bidi="fr-FR"/>
        </w:rPr>
        <w:tab/>
        <w:t>Désignation d’un délégué au SDEA</w:t>
      </w:r>
    </w:p>
    <w:p w14:paraId="18D0C8A3" w14:textId="77777777" w:rsidR="004A65CF" w:rsidRPr="004A65CF" w:rsidRDefault="004A65CF" w:rsidP="004A65CF">
      <w:pPr>
        <w:suppressAutoHyphens/>
        <w:spacing w:after="0" w:line="240" w:lineRule="auto"/>
        <w:jc w:val="both"/>
        <w:rPr>
          <w:rFonts w:eastAsia="Times New Roman" w:cstheme="minorHAnsi"/>
          <w:iCs/>
          <w:szCs w:val="28"/>
          <w:lang w:eastAsia="ar-SA" w:bidi="fr-FR"/>
        </w:rPr>
      </w:pPr>
    </w:p>
    <w:p w14:paraId="1CADD25C" w14:textId="77777777" w:rsidR="004A65CF" w:rsidRPr="004A65CF" w:rsidRDefault="004A65CF" w:rsidP="004A65CF">
      <w:pPr>
        <w:widowControl w:val="0"/>
        <w:spacing w:after="240" w:line="264" w:lineRule="exact"/>
        <w:jc w:val="both"/>
        <w:rPr>
          <w:rFonts w:eastAsia="Arial" w:cstheme="minorHAnsi"/>
          <w:color w:val="000000"/>
          <w:lang w:eastAsia="fr-FR" w:bidi="fr-FR"/>
        </w:rPr>
      </w:pPr>
      <w:r w:rsidRPr="004A65CF">
        <w:rPr>
          <w:rFonts w:eastAsia="Arial" w:cstheme="minorHAnsi"/>
          <w:color w:val="000000"/>
          <w:lang w:eastAsia="fr-FR" w:bidi="fr-FR"/>
        </w:rPr>
        <w:t xml:space="preserve">Monsieur le Maire informe les membres du Conseil Municipal qu’en prolongement du renouvellement des conseils municipaux de mars 2020, </w:t>
      </w:r>
      <w:r w:rsidRPr="004A65CF">
        <w:rPr>
          <w:rFonts w:eastAsia="Arial" w:cstheme="minorHAnsi"/>
          <w:color w:val="000000"/>
          <w:lang w:val="es-ES" w:eastAsia="es-ES" w:bidi="es-ES"/>
        </w:rPr>
        <w:t xml:space="preserve">il </w:t>
      </w:r>
      <w:r w:rsidRPr="004A65CF">
        <w:rPr>
          <w:rFonts w:eastAsia="Arial" w:cstheme="minorHAnsi"/>
          <w:color w:val="000000"/>
          <w:lang w:eastAsia="fr-FR" w:bidi="fr-FR"/>
        </w:rPr>
        <w:t>convient de désigner le(s) représentant(s) siégeant au niveau local, territorial et global du SDEA, conformément à ses statuts.</w:t>
      </w:r>
    </w:p>
    <w:p w14:paraId="536BCF4A" w14:textId="77777777" w:rsidR="004A65CF" w:rsidRPr="004A65CF" w:rsidRDefault="004A65CF" w:rsidP="004A65CF">
      <w:pPr>
        <w:widowControl w:val="0"/>
        <w:spacing w:after="240" w:line="264" w:lineRule="exact"/>
        <w:jc w:val="both"/>
        <w:rPr>
          <w:rFonts w:eastAsia="Arial" w:cstheme="minorHAnsi"/>
          <w:color w:val="000000"/>
          <w:lang w:eastAsia="fr-FR" w:bidi="fr-FR"/>
        </w:rPr>
      </w:pPr>
      <w:r w:rsidRPr="004A65CF">
        <w:rPr>
          <w:rFonts w:eastAsia="Arial" w:cstheme="minorHAnsi"/>
          <w:color w:val="000000"/>
          <w:lang w:eastAsia="fr-FR" w:bidi="fr-FR"/>
        </w:rPr>
        <w:t>VU le Code Général des Collectivités Territoriales (CGCT) et notamment son article L.5721-2 ;</w:t>
      </w:r>
    </w:p>
    <w:p w14:paraId="69FC28BD" w14:textId="77777777" w:rsidR="004A65CF" w:rsidRPr="004A65CF" w:rsidRDefault="004A65CF" w:rsidP="004A65CF">
      <w:pPr>
        <w:widowControl w:val="0"/>
        <w:spacing w:after="240" w:line="264" w:lineRule="exact"/>
        <w:jc w:val="both"/>
        <w:rPr>
          <w:rFonts w:eastAsia="Arial" w:cstheme="minorHAnsi"/>
          <w:color w:val="000000"/>
          <w:lang w:eastAsia="fr-FR" w:bidi="fr-FR"/>
        </w:rPr>
      </w:pPr>
      <w:r w:rsidRPr="004A65CF">
        <w:rPr>
          <w:rFonts w:eastAsia="Arial" w:cstheme="minorHAnsi"/>
          <w:color w:val="000000"/>
          <w:lang w:eastAsia="fr-FR" w:bidi="fr-FR"/>
        </w:rPr>
        <w:lastRenderedPageBreak/>
        <w:t>VU les Statuts du SDEA et notamment ses articles 9, 11 ainsi que son Annexe 2 fixant la représentation de chaque périmètre intégré à 1 délégué par commune, par tranche de 3 000 habitants disposant d’autant de voix que de compétences transférées ;</w:t>
      </w:r>
    </w:p>
    <w:p w14:paraId="09B3D938" w14:textId="77777777" w:rsidR="004A65CF" w:rsidRPr="004A65CF" w:rsidRDefault="004A65CF" w:rsidP="004A65CF">
      <w:pPr>
        <w:widowControl w:val="0"/>
        <w:spacing w:after="240" w:line="264" w:lineRule="exact"/>
        <w:jc w:val="both"/>
        <w:rPr>
          <w:rFonts w:eastAsia="Arial" w:cstheme="minorHAnsi"/>
          <w:color w:val="000000"/>
          <w:lang w:eastAsia="fr-FR" w:bidi="fr-FR"/>
        </w:rPr>
      </w:pPr>
      <w:r w:rsidRPr="004A65CF">
        <w:rPr>
          <w:rFonts w:eastAsia="Arial" w:cstheme="minorHAnsi"/>
          <w:color w:val="000000"/>
          <w:lang w:eastAsia="fr-FR" w:bidi="fr-FR"/>
        </w:rPr>
        <w:t>CONSIDERANT la proposition de désigner un délégué commun représentant les différentes compétences du cycle de l’eau à l'appui d’une concertation Commune - Etablissement Public de Coopération Intercommunale ;</w:t>
      </w:r>
    </w:p>
    <w:p w14:paraId="53A0E4CD" w14:textId="77777777" w:rsidR="004A65CF" w:rsidRPr="004A65CF" w:rsidRDefault="004A65CF" w:rsidP="004A65CF">
      <w:pPr>
        <w:widowControl w:val="0"/>
        <w:spacing w:after="29" w:line="264" w:lineRule="exact"/>
        <w:jc w:val="both"/>
        <w:rPr>
          <w:rFonts w:eastAsia="Arial" w:cstheme="minorHAnsi"/>
          <w:color w:val="000000"/>
          <w:lang w:eastAsia="fr-FR" w:bidi="fr-FR"/>
        </w:rPr>
      </w:pPr>
      <w:r w:rsidRPr="004A65CF">
        <w:rPr>
          <w:rFonts w:eastAsia="Arial" w:cstheme="minorHAnsi"/>
          <w:color w:val="000000"/>
          <w:lang w:eastAsia="fr-FR" w:bidi="fr-FR"/>
        </w:rPr>
        <w:t>CONSIDERANT que ce délégué commun pourra être Issu du Conseil Municipal ou du Conseil Communautaire (ou du Comité Directeur) ;</w:t>
      </w:r>
    </w:p>
    <w:p w14:paraId="01454576" w14:textId="7DFC9BC8" w:rsidR="004A65CF" w:rsidRPr="004A65CF" w:rsidRDefault="004A65CF" w:rsidP="00DB7988">
      <w:pPr>
        <w:widowControl w:val="0"/>
        <w:spacing w:after="0" w:line="240" w:lineRule="auto"/>
        <w:jc w:val="both"/>
        <w:rPr>
          <w:rFonts w:eastAsia="Arial" w:cstheme="minorHAnsi"/>
          <w:color w:val="000000"/>
          <w:lang w:eastAsia="fr-FR" w:bidi="fr-FR"/>
        </w:rPr>
      </w:pPr>
      <w:r w:rsidRPr="004A65CF">
        <w:rPr>
          <w:rFonts w:eastAsia="Arial" w:cstheme="minorHAnsi"/>
          <w:b/>
          <w:bCs/>
          <w:color w:val="000000"/>
          <w:lang w:eastAsia="fr-FR" w:bidi="fr-FR"/>
        </w:rPr>
        <w:t xml:space="preserve">APRÈS </w:t>
      </w:r>
      <w:r w:rsidRPr="004A65CF">
        <w:rPr>
          <w:rFonts w:eastAsia="Arial" w:cstheme="minorHAnsi"/>
          <w:color w:val="000000"/>
          <w:lang w:eastAsia="fr-FR" w:bidi="fr-FR"/>
        </w:rPr>
        <w:t>avoir entendu les explications fournies par Monsieur le Maire ;</w:t>
      </w:r>
      <w:r w:rsidR="003832A2">
        <w:rPr>
          <w:rFonts w:eastAsia="Arial" w:cstheme="minorHAnsi"/>
          <w:color w:val="000000"/>
          <w:lang w:eastAsia="fr-FR" w:bidi="fr-FR"/>
        </w:rPr>
        <w:br/>
      </w:r>
      <w:r w:rsidRPr="004A65CF">
        <w:rPr>
          <w:rFonts w:eastAsia="Arial" w:cstheme="minorHAnsi"/>
          <w:b/>
          <w:bCs/>
          <w:color w:val="000000"/>
          <w:lang w:eastAsia="fr-FR" w:bidi="fr-FR"/>
        </w:rPr>
        <w:t xml:space="preserve">APRÈS </w:t>
      </w:r>
      <w:r w:rsidRPr="004A65CF">
        <w:rPr>
          <w:rFonts w:eastAsia="Arial" w:cstheme="minorHAnsi"/>
          <w:color w:val="000000"/>
          <w:lang w:eastAsia="fr-FR" w:bidi="fr-FR"/>
        </w:rPr>
        <w:t>en avoir délibéré ;</w:t>
      </w:r>
    </w:p>
    <w:p w14:paraId="59866601" w14:textId="5592417A" w:rsidR="004A65CF" w:rsidRDefault="003832A2" w:rsidP="00DB7988">
      <w:pPr>
        <w:keepNext/>
        <w:keepLines/>
        <w:widowControl w:val="0"/>
        <w:spacing w:after="0" w:line="240" w:lineRule="auto"/>
        <w:outlineLvl w:val="0"/>
        <w:rPr>
          <w:rFonts w:eastAsia="Arial" w:cstheme="minorHAnsi"/>
          <w:b/>
          <w:bCs/>
          <w:color w:val="000000"/>
          <w:lang w:eastAsia="fr-FR" w:bidi="fr-FR"/>
        </w:rPr>
      </w:pPr>
      <w:bookmarkStart w:id="2" w:name="bookmark1"/>
      <w:r w:rsidRPr="004A65CF">
        <w:rPr>
          <w:rFonts w:eastAsia="Arial" w:cstheme="minorHAnsi"/>
          <w:b/>
          <w:bCs/>
          <w:color w:val="000000"/>
          <w:lang w:eastAsia="fr-FR" w:bidi="fr-FR"/>
        </w:rPr>
        <w:t xml:space="preserve">Le conseil municipal </w:t>
      </w:r>
      <w:bookmarkEnd w:id="2"/>
      <w:r w:rsidRPr="004A65CF">
        <w:rPr>
          <w:rFonts w:eastAsia="Arial" w:cstheme="minorHAnsi"/>
          <w:b/>
          <w:bCs/>
          <w:color w:val="000000"/>
          <w:lang w:eastAsia="fr-FR" w:bidi="fr-FR"/>
        </w:rPr>
        <w:t>décide</w:t>
      </w:r>
      <w:r>
        <w:rPr>
          <w:rFonts w:eastAsia="Arial" w:cstheme="minorHAnsi"/>
          <w:b/>
          <w:bCs/>
          <w:color w:val="000000"/>
          <w:lang w:eastAsia="fr-FR" w:bidi="fr-FR"/>
        </w:rPr>
        <w:t> :</w:t>
      </w:r>
    </w:p>
    <w:p w14:paraId="66E6C90C" w14:textId="77777777" w:rsidR="00DB7988" w:rsidRPr="004A65CF" w:rsidRDefault="00DB7988" w:rsidP="00DB7988">
      <w:pPr>
        <w:keepNext/>
        <w:keepLines/>
        <w:widowControl w:val="0"/>
        <w:spacing w:after="0" w:line="240" w:lineRule="auto"/>
        <w:outlineLvl w:val="0"/>
        <w:rPr>
          <w:rFonts w:eastAsia="Arial" w:cstheme="minorHAnsi"/>
          <w:b/>
          <w:bCs/>
          <w:color w:val="000000"/>
          <w:lang w:eastAsia="fr-FR" w:bidi="fr-FR"/>
        </w:rPr>
      </w:pPr>
    </w:p>
    <w:p w14:paraId="7D3F7FE4" w14:textId="77777777" w:rsidR="004A65CF" w:rsidRPr="004A65CF" w:rsidRDefault="004A65CF" w:rsidP="004A65CF">
      <w:pPr>
        <w:widowControl w:val="0"/>
        <w:spacing w:after="275" w:line="264" w:lineRule="exact"/>
        <w:ind w:left="320" w:hanging="320"/>
        <w:rPr>
          <w:rFonts w:eastAsia="Arial" w:cstheme="minorHAnsi"/>
          <w:color w:val="000000"/>
          <w:lang w:eastAsia="fr-FR" w:bidi="fr-FR"/>
        </w:rPr>
      </w:pPr>
      <w:r w:rsidRPr="004A65CF">
        <w:rPr>
          <w:rFonts w:eastAsia="Arial" w:cstheme="minorHAnsi"/>
          <w:b/>
          <w:bCs/>
          <w:color w:val="000000"/>
          <w:lang w:eastAsia="fr-FR" w:bidi="fr-FR"/>
        </w:rPr>
        <w:t xml:space="preserve">• DE DESIGNER </w:t>
      </w:r>
      <w:r w:rsidRPr="004A65CF">
        <w:rPr>
          <w:rFonts w:eastAsia="Arial" w:cstheme="minorHAnsi"/>
          <w:color w:val="000000"/>
          <w:lang w:eastAsia="fr-FR" w:bidi="fr-FR"/>
        </w:rPr>
        <w:t>en application de l’Article 11 des Statuts du SDEA et par vote à bulletins secrets :</w:t>
      </w:r>
    </w:p>
    <w:p w14:paraId="081A4471" w14:textId="3A0F5A31" w:rsidR="004A65CF" w:rsidRPr="003832A2" w:rsidRDefault="004A65CF" w:rsidP="004A65CF">
      <w:pPr>
        <w:widowControl w:val="0"/>
        <w:spacing w:after="0" w:line="220" w:lineRule="exact"/>
        <w:ind w:left="660"/>
        <w:rPr>
          <w:rFonts w:eastAsia="Arial" w:cstheme="minorHAnsi"/>
          <w:color w:val="000000"/>
          <w:lang w:eastAsia="fr-FR" w:bidi="fr-FR"/>
        </w:rPr>
      </w:pPr>
      <w:r w:rsidRPr="003832A2">
        <w:rPr>
          <w:rFonts w:eastAsia="Arial" w:cstheme="minorHAnsi"/>
          <w:color w:val="000000"/>
          <w:lang w:eastAsia="fr-FR" w:bidi="fr-FR"/>
        </w:rPr>
        <w:t>&gt; pour la compétence eau potable :</w:t>
      </w:r>
    </w:p>
    <w:p w14:paraId="72C06B34" w14:textId="77777777" w:rsidR="004A65CF" w:rsidRPr="004A65CF" w:rsidRDefault="004A65CF" w:rsidP="004A65CF">
      <w:pPr>
        <w:widowControl w:val="0"/>
        <w:spacing w:after="0" w:line="220" w:lineRule="exact"/>
        <w:ind w:left="660"/>
        <w:rPr>
          <w:rFonts w:eastAsia="Arial" w:cstheme="minorHAnsi"/>
          <w:b/>
          <w:bCs/>
          <w:color w:val="000000"/>
          <w:lang w:eastAsia="fr-FR" w:bidi="fr-FR"/>
        </w:rPr>
      </w:pPr>
    </w:p>
    <w:p w14:paraId="79DCDCA6" w14:textId="77777777" w:rsidR="004A65CF" w:rsidRDefault="004A65CF" w:rsidP="003832A2">
      <w:pPr>
        <w:widowControl w:val="0"/>
        <w:spacing w:after="0" w:line="220" w:lineRule="exact"/>
        <w:ind w:left="660"/>
        <w:rPr>
          <w:rFonts w:eastAsia="Arial" w:cstheme="minorHAnsi"/>
          <w:b/>
          <w:bCs/>
          <w:color w:val="000000"/>
          <w:lang w:eastAsia="fr-FR" w:bidi="fr-FR"/>
        </w:rPr>
      </w:pPr>
      <w:r w:rsidRPr="004A65CF">
        <w:rPr>
          <w:rFonts w:eastAsia="Arial" w:cstheme="minorHAnsi"/>
          <w:b/>
          <w:bCs/>
          <w:color w:val="000000"/>
          <w:lang w:eastAsia="fr-FR" w:bidi="fr-FR"/>
        </w:rPr>
        <w:t>M. HEILBRONN Bruno</w:t>
      </w:r>
    </w:p>
    <w:p w14:paraId="05A316FC" w14:textId="3EBBC87F" w:rsidR="003832A2" w:rsidRPr="004A65CF" w:rsidRDefault="003832A2" w:rsidP="003832A2">
      <w:pPr>
        <w:widowControl w:val="0"/>
        <w:suppressAutoHyphens/>
        <w:autoSpaceDN w:val="0"/>
        <w:spacing w:after="0" w:line="240" w:lineRule="auto"/>
        <w:jc w:val="both"/>
        <w:textAlignment w:val="baseline"/>
        <w:rPr>
          <w:rFonts w:eastAsia="SimSun" w:cstheme="minorHAnsi"/>
          <w:kern w:val="3"/>
          <w:lang w:eastAsia="zh-CN" w:bidi="hi-IN"/>
        </w:rPr>
      </w:pPr>
    </w:p>
    <w:p w14:paraId="5CB57DA3" w14:textId="77777777" w:rsidR="003832A2" w:rsidRDefault="003832A2" w:rsidP="003832A2">
      <w:pPr>
        <w:widowControl w:val="0"/>
        <w:suppressAutoHyphens/>
        <w:autoSpaceDN w:val="0"/>
        <w:spacing w:after="0" w:line="240" w:lineRule="auto"/>
        <w:jc w:val="both"/>
        <w:textAlignment w:val="baseline"/>
        <w:rPr>
          <w:rFonts w:eastAsia="SimSun" w:cstheme="minorHAnsi"/>
          <w:kern w:val="3"/>
          <w:lang w:eastAsia="zh-CN" w:bidi="hi-IN"/>
        </w:rPr>
      </w:pPr>
      <w:r w:rsidRPr="004A65CF">
        <w:rPr>
          <w:rFonts w:eastAsia="SimSun" w:cstheme="minorHAnsi"/>
          <w:kern w:val="3"/>
          <w:lang w:eastAsia="zh-CN" w:bidi="hi-IN"/>
        </w:rPr>
        <w:t>La délibération est adoptée à l’unanimité.</w:t>
      </w:r>
    </w:p>
    <w:p w14:paraId="0B199BF2" w14:textId="39A1C9FB" w:rsidR="003832A2" w:rsidRPr="004A65CF" w:rsidRDefault="003832A2" w:rsidP="003832A2">
      <w:pPr>
        <w:widowControl w:val="0"/>
        <w:spacing w:after="0" w:line="220" w:lineRule="exact"/>
        <w:rPr>
          <w:rFonts w:eastAsia="Courier New" w:cstheme="minorHAnsi"/>
          <w:color w:val="000000"/>
          <w:sz w:val="2"/>
          <w:szCs w:val="2"/>
          <w:lang w:eastAsia="fr-FR" w:bidi="fr-FR"/>
        </w:rPr>
        <w:sectPr w:rsidR="003832A2" w:rsidRPr="004A65CF" w:rsidSect="00AB283B">
          <w:pgSz w:w="11900" w:h="16840"/>
          <w:pgMar w:top="993" w:right="1615" w:bottom="426" w:left="1558" w:header="0" w:footer="3" w:gutter="0"/>
          <w:cols w:space="720"/>
          <w:noEndnote/>
          <w:titlePg/>
          <w:docGrid w:linePitch="360"/>
        </w:sectPr>
      </w:pPr>
    </w:p>
    <w:p w14:paraId="03659460" w14:textId="77777777" w:rsidR="004A65CF" w:rsidRPr="004A65CF" w:rsidRDefault="004A65CF" w:rsidP="004A65CF">
      <w:pPr>
        <w:framePr w:w="10910" w:wrap="notBeside" w:vAnchor="text" w:hAnchor="text" w:xAlign="center" w:y="1"/>
        <w:widowControl w:val="0"/>
        <w:spacing w:after="0" w:line="240" w:lineRule="auto"/>
        <w:rPr>
          <w:rFonts w:ascii="Courier New" w:eastAsia="Courier New" w:hAnsi="Courier New" w:cs="Courier New"/>
          <w:color w:val="000000"/>
          <w:sz w:val="2"/>
          <w:szCs w:val="2"/>
          <w:lang w:eastAsia="fr-FR" w:bidi="fr-FR"/>
        </w:rPr>
      </w:pPr>
    </w:p>
    <w:p w14:paraId="6AF9EB5B" w14:textId="77777777" w:rsidR="004A65CF" w:rsidRPr="004A65CF" w:rsidRDefault="004A65CF" w:rsidP="004A65CF">
      <w:pPr>
        <w:widowControl w:val="0"/>
        <w:suppressAutoHyphens/>
        <w:autoSpaceDN w:val="0"/>
        <w:spacing w:after="0" w:line="240" w:lineRule="auto"/>
        <w:jc w:val="both"/>
        <w:textAlignment w:val="baseline"/>
        <w:rPr>
          <w:rFonts w:eastAsia="SimSun" w:cstheme="minorHAnsi"/>
          <w:kern w:val="3"/>
          <w:lang w:eastAsia="zh-CN" w:bidi="hi-IN"/>
        </w:rPr>
      </w:pPr>
    </w:p>
    <w:p w14:paraId="3D5AD82B" w14:textId="6123B7EB" w:rsidR="007417D4" w:rsidRDefault="007417D4" w:rsidP="004A65CF">
      <w:pPr>
        <w:widowControl w:val="0"/>
        <w:suppressAutoHyphens/>
        <w:autoSpaceDN w:val="0"/>
        <w:spacing w:after="0" w:line="240" w:lineRule="auto"/>
        <w:jc w:val="both"/>
        <w:textAlignment w:val="baseline"/>
        <w:rPr>
          <w:rFonts w:eastAsia="SimSun" w:cstheme="minorHAnsi"/>
          <w:kern w:val="3"/>
          <w:lang w:eastAsia="zh-CN" w:bidi="hi-IN"/>
        </w:rPr>
      </w:pPr>
    </w:p>
    <w:p w14:paraId="3253AB75" w14:textId="4EE56F5C" w:rsidR="007417D4" w:rsidRDefault="007417D4" w:rsidP="004A65CF">
      <w:pPr>
        <w:widowControl w:val="0"/>
        <w:suppressAutoHyphens/>
        <w:autoSpaceDN w:val="0"/>
        <w:spacing w:after="0" w:line="240" w:lineRule="auto"/>
        <w:jc w:val="both"/>
        <w:textAlignment w:val="baseline"/>
        <w:rPr>
          <w:rFonts w:eastAsia="SimSun" w:cstheme="minorHAnsi"/>
          <w:kern w:val="3"/>
          <w:lang w:eastAsia="zh-CN" w:bidi="hi-IN"/>
        </w:rPr>
      </w:pPr>
    </w:p>
    <w:p w14:paraId="52EDFDAE" w14:textId="0F29CD36" w:rsidR="007417D4" w:rsidRDefault="007417D4" w:rsidP="004A65CF">
      <w:pPr>
        <w:widowControl w:val="0"/>
        <w:suppressAutoHyphens/>
        <w:autoSpaceDN w:val="0"/>
        <w:spacing w:after="0" w:line="240" w:lineRule="auto"/>
        <w:jc w:val="both"/>
        <w:textAlignment w:val="baseline"/>
        <w:rPr>
          <w:rFonts w:eastAsia="SimSun" w:cstheme="minorHAnsi"/>
          <w:kern w:val="3"/>
          <w:lang w:eastAsia="zh-CN" w:bidi="hi-IN"/>
        </w:rPr>
      </w:pPr>
    </w:p>
    <w:p w14:paraId="51B251A7" w14:textId="1D314C73" w:rsidR="007417D4" w:rsidRPr="004A65CF" w:rsidRDefault="007417D4" w:rsidP="004A65CF">
      <w:pPr>
        <w:widowControl w:val="0"/>
        <w:suppressAutoHyphens/>
        <w:autoSpaceDN w:val="0"/>
        <w:spacing w:after="0" w:line="240" w:lineRule="auto"/>
        <w:jc w:val="both"/>
        <w:textAlignment w:val="baseline"/>
        <w:rPr>
          <w:rFonts w:eastAsia="SimSun" w:cstheme="minorHAnsi"/>
          <w:kern w:val="3"/>
          <w:lang w:eastAsia="zh-CN" w:bidi="hi-IN"/>
        </w:rPr>
      </w:pPr>
      <w:r>
        <w:rPr>
          <w:rFonts w:eastAsia="SimSun" w:cstheme="minorHAnsi"/>
          <w:kern w:val="3"/>
          <w:lang w:eastAsia="zh-CN" w:bidi="hi-IN"/>
        </w:rPr>
        <w:t>La séance est levée à 22h15</w:t>
      </w:r>
    </w:p>
    <w:p w14:paraId="33D8C7C1" w14:textId="77777777" w:rsidR="004A65CF" w:rsidRPr="001934C4" w:rsidRDefault="004A65CF" w:rsidP="004A65CF">
      <w:pPr>
        <w:tabs>
          <w:tab w:val="left" w:pos="851"/>
        </w:tabs>
        <w:spacing w:after="0" w:line="240" w:lineRule="auto"/>
        <w:rPr>
          <w:rFonts w:eastAsia="Times New Roman" w:cs="Arial"/>
          <w:lang w:eastAsia="fr-FR"/>
        </w:rPr>
      </w:pPr>
    </w:p>
    <w:p w14:paraId="0DF4AD3B" w14:textId="7EA667E1" w:rsidR="00A33370" w:rsidRDefault="00A33370" w:rsidP="00903026">
      <w:pPr>
        <w:spacing w:line="240" w:lineRule="auto"/>
        <w:ind w:left="567" w:right="797"/>
        <w:jc w:val="both"/>
        <w:rPr>
          <w:sz w:val="2"/>
        </w:rPr>
      </w:pPr>
    </w:p>
    <w:p w14:paraId="50EC0C76" w14:textId="0AA6F019" w:rsidR="00A33370" w:rsidRDefault="00A33370" w:rsidP="00903026">
      <w:pPr>
        <w:spacing w:line="240" w:lineRule="auto"/>
        <w:ind w:left="567" w:right="797"/>
        <w:jc w:val="both"/>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9"/>
        <w:gridCol w:w="3022"/>
        <w:gridCol w:w="3021"/>
      </w:tblGrid>
      <w:tr w:rsidR="00CB08F0" w:rsidRPr="00FC3662" w14:paraId="11978E93" w14:textId="77777777" w:rsidTr="006073A4">
        <w:trPr>
          <w:trHeight w:val="1675"/>
        </w:trPr>
        <w:tc>
          <w:tcPr>
            <w:tcW w:w="3019" w:type="dxa"/>
            <w:tcBorders>
              <w:top w:val="single" w:sz="4" w:space="0" w:color="000000"/>
              <w:left w:val="single" w:sz="4" w:space="0" w:color="000000"/>
              <w:bottom w:val="single" w:sz="4" w:space="0" w:color="000000"/>
              <w:right w:val="single" w:sz="4" w:space="0" w:color="000000"/>
            </w:tcBorders>
          </w:tcPr>
          <w:p w14:paraId="6106361A" w14:textId="2ECD5FFC" w:rsidR="00CB08F0" w:rsidRPr="00FC3662" w:rsidRDefault="006073A4" w:rsidP="000808F3">
            <w:pPr>
              <w:widowControl w:val="0"/>
              <w:autoSpaceDE w:val="0"/>
              <w:autoSpaceDN w:val="0"/>
              <w:adjustRightInd w:val="0"/>
              <w:spacing w:after="0" w:line="240" w:lineRule="auto"/>
              <w:jc w:val="center"/>
              <w:rPr>
                <w:rFonts w:eastAsia="Times New Roman" w:cs="Calibri"/>
                <w:szCs w:val="24"/>
                <w:lang w:eastAsia="fr-FR"/>
              </w:rPr>
            </w:pPr>
            <w:r>
              <w:rPr>
                <w:rFonts w:eastAsia="Times New Roman" w:cs="Calibri"/>
                <w:szCs w:val="24"/>
                <w:lang w:eastAsia="fr-FR"/>
              </w:rPr>
              <w:t>R</w:t>
            </w:r>
            <w:r w:rsidR="00CB08F0" w:rsidRPr="00FC3662">
              <w:rPr>
                <w:rFonts w:eastAsia="Times New Roman" w:cs="Calibri"/>
                <w:szCs w:val="24"/>
                <w:lang w:eastAsia="fr-FR"/>
              </w:rPr>
              <w:t>émy SCHENK</w:t>
            </w:r>
          </w:p>
          <w:p w14:paraId="465671BD" w14:textId="77777777" w:rsidR="00CB08F0" w:rsidRPr="00FC3662" w:rsidRDefault="00CB08F0" w:rsidP="000808F3">
            <w:pPr>
              <w:widowControl w:val="0"/>
              <w:autoSpaceDE w:val="0"/>
              <w:autoSpaceDN w:val="0"/>
              <w:adjustRightInd w:val="0"/>
              <w:spacing w:after="0" w:line="240" w:lineRule="auto"/>
              <w:jc w:val="center"/>
              <w:rPr>
                <w:rFonts w:eastAsia="Times New Roman" w:cs="Calibri"/>
                <w:szCs w:val="24"/>
                <w:lang w:eastAsia="fr-FR"/>
              </w:rPr>
            </w:pPr>
          </w:p>
          <w:p w14:paraId="7D5647E2" w14:textId="77777777" w:rsidR="00CB08F0" w:rsidRPr="00FC3662" w:rsidRDefault="00CB08F0" w:rsidP="000808F3">
            <w:pPr>
              <w:widowControl w:val="0"/>
              <w:autoSpaceDE w:val="0"/>
              <w:autoSpaceDN w:val="0"/>
              <w:adjustRightInd w:val="0"/>
              <w:spacing w:after="0" w:line="240" w:lineRule="auto"/>
              <w:jc w:val="center"/>
              <w:rPr>
                <w:rFonts w:eastAsia="Times New Roman" w:cs="Calibri"/>
                <w:szCs w:val="24"/>
                <w:lang w:eastAsia="fr-FR"/>
              </w:rPr>
            </w:pPr>
          </w:p>
          <w:p w14:paraId="72109C57" w14:textId="77777777" w:rsidR="00CB08F0" w:rsidRPr="00FC3662" w:rsidRDefault="00CB08F0" w:rsidP="000808F3">
            <w:pPr>
              <w:widowControl w:val="0"/>
              <w:autoSpaceDE w:val="0"/>
              <w:autoSpaceDN w:val="0"/>
              <w:adjustRightInd w:val="0"/>
              <w:spacing w:after="0" w:line="240" w:lineRule="auto"/>
              <w:jc w:val="center"/>
              <w:rPr>
                <w:rFonts w:eastAsia="Times New Roman" w:cs="Calibri"/>
                <w:szCs w:val="24"/>
                <w:lang w:eastAsia="fr-FR"/>
              </w:rPr>
            </w:pPr>
          </w:p>
          <w:p w14:paraId="024A9D89" w14:textId="77777777" w:rsidR="00CB08F0" w:rsidRPr="00FC3662" w:rsidRDefault="00CB08F0" w:rsidP="000808F3">
            <w:pPr>
              <w:widowControl w:val="0"/>
              <w:autoSpaceDE w:val="0"/>
              <w:autoSpaceDN w:val="0"/>
              <w:adjustRightInd w:val="0"/>
              <w:spacing w:after="0" w:line="240" w:lineRule="auto"/>
              <w:jc w:val="center"/>
              <w:rPr>
                <w:rFonts w:eastAsia="Times New Roman" w:cs="Calibri"/>
                <w:szCs w:val="24"/>
                <w:lang w:eastAsia="fr-FR"/>
              </w:rPr>
            </w:pPr>
          </w:p>
          <w:p w14:paraId="038A41DA" w14:textId="77777777" w:rsidR="00CB08F0" w:rsidRPr="00FC3662" w:rsidRDefault="00CB08F0" w:rsidP="000808F3">
            <w:pPr>
              <w:widowControl w:val="0"/>
              <w:autoSpaceDE w:val="0"/>
              <w:autoSpaceDN w:val="0"/>
              <w:adjustRightInd w:val="0"/>
              <w:spacing w:after="0" w:line="240" w:lineRule="auto"/>
              <w:jc w:val="center"/>
              <w:rPr>
                <w:rFonts w:eastAsia="Times New Roman" w:cs="Calibri"/>
                <w:szCs w:val="24"/>
                <w:lang w:eastAsia="fr-FR"/>
              </w:rPr>
            </w:pPr>
          </w:p>
        </w:tc>
        <w:tc>
          <w:tcPr>
            <w:tcW w:w="3022" w:type="dxa"/>
            <w:tcBorders>
              <w:top w:val="single" w:sz="4" w:space="0" w:color="000000"/>
              <w:left w:val="single" w:sz="4" w:space="0" w:color="000000"/>
              <w:bottom w:val="single" w:sz="4" w:space="0" w:color="000000"/>
              <w:right w:val="single" w:sz="4" w:space="0" w:color="000000"/>
            </w:tcBorders>
            <w:hideMark/>
          </w:tcPr>
          <w:p w14:paraId="6A0CFAB2" w14:textId="3B429A43" w:rsidR="00CB08F0" w:rsidRPr="00FC3662" w:rsidRDefault="006073A4" w:rsidP="000808F3">
            <w:pPr>
              <w:widowControl w:val="0"/>
              <w:autoSpaceDE w:val="0"/>
              <w:autoSpaceDN w:val="0"/>
              <w:adjustRightInd w:val="0"/>
              <w:spacing w:after="0" w:line="240" w:lineRule="auto"/>
              <w:jc w:val="center"/>
              <w:rPr>
                <w:rFonts w:eastAsia="Times New Roman" w:cs="Calibri"/>
                <w:szCs w:val="24"/>
                <w:lang w:eastAsia="fr-FR"/>
              </w:rPr>
            </w:pPr>
            <w:r>
              <w:rPr>
                <w:rFonts w:eastAsia="Times New Roman" w:cs="Calibri"/>
                <w:szCs w:val="24"/>
                <w:lang w:eastAsia="fr-FR"/>
              </w:rPr>
              <w:t>Florence ZEYSSOLFF</w:t>
            </w:r>
          </w:p>
        </w:tc>
        <w:tc>
          <w:tcPr>
            <w:tcW w:w="3021" w:type="dxa"/>
            <w:tcBorders>
              <w:top w:val="single" w:sz="4" w:space="0" w:color="000000"/>
              <w:left w:val="single" w:sz="4" w:space="0" w:color="000000"/>
              <w:bottom w:val="single" w:sz="4" w:space="0" w:color="000000"/>
              <w:right w:val="single" w:sz="4" w:space="0" w:color="000000"/>
            </w:tcBorders>
          </w:tcPr>
          <w:p w14:paraId="0EFA7FD6" w14:textId="37A3C11D" w:rsidR="00CB08F0" w:rsidRPr="00FC3662" w:rsidRDefault="006073A4" w:rsidP="000808F3">
            <w:pPr>
              <w:widowControl w:val="0"/>
              <w:autoSpaceDE w:val="0"/>
              <w:autoSpaceDN w:val="0"/>
              <w:adjustRightInd w:val="0"/>
              <w:spacing w:after="0" w:line="240" w:lineRule="auto"/>
              <w:jc w:val="center"/>
              <w:rPr>
                <w:rFonts w:eastAsia="Times New Roman" w:cs="Calibri"/>
                <w:szCs w:val="24"/>
                <w:lang w:eastAsia="fr-FR"/>
              </w:rPr>
            </w:pPr>
            <w:r>
              <w:rPr>
                <w:rFonts w:eastAsia="Times New Roman" w:cs="Calibri"/>
                <w:szCs w:val="24"/>
                <w:lang w:eastAsia="fr-FR"/>
              </w:rPr>
              <w:t>Bruno HEILBRONN</w:t>
            </w:r>
          </w:p>
          <w:p w14:paraId="3B06DEA1" w14:textId="77777777" w:rsidR="00CB08F0" w:rsidRPr="00FC3662" w:rsidRDefault="00CB08F0" w:rsidP="000808F3">
            <w:pPr>
              <w:widowControl w:val="0"/>
              <w:autoSpaceDE w:val="0"/>
              <w:autoSpaceDN w:val="0"/>
              <w:adjustRightInd w:val="0"/>
              <w:spacing w:after="0" w:line="240" w:lineRule="auto"/>
              <w:jc w:val="center"/>
              <w:rPr>
                <w:rFonts w:eastAsia="Times New Roman" w:cs="Times New Roman"/>
                <w:szCs w:val="24"/>
                <w:lang w:eastAsia="fr-FR"/>
              </w:rPr>
            </w:pPr>
          </w:p>
        </w:tc>
      </w:tr>
      <w:tr w:rsidR="00CB08F0" w:rsidRPr="00FC3662" w14:paraId="12F4B648" w14:textId="77777777" w:rsidTr="006073A4">
        <w:trPr>
          <w:trHeight w:val="1675"/>
        </w:trPr>
        <w:tc>
          <w:tcPr>
            <w:tcW w:w="3019" w:type="dxa"/>
            <w:tcBorders>
              <w:top w:val="single" w:sz="4" w:space="0" w:color="000000"/>
              <w:left w:val="single" w:sz="4" w:space="0" w:color="000000"/>
              <w:bottom w:val="single" w:sz="4" w:space="0" w:color="000000"/>
              <w:right w:val="single" w:sz="4" w:space="0" w:color="000000"/>
            </w:tcBorders>
          </w:tcPr>
          <w:p w14:paraId="7E4546D6" w14:textId="78E9CD1D" w:rsidR="00CB08F0" w:rsidRPr="00FC3662" w:rsidRDefault="006073A4" w:rsidP="000808F3">
            <w:pPr>
              <w:widowControl w:val="0"/>
              <w:autoSpaceDE w:val="0"/>
              <w:autoSpaceDN w:val="0"/>
              <w:adjustRightInd w:val="0"/>
              <w:spacing w:after="0" w:line="240" w:lineRule="auto"/>
              <w:jc w:val="center"/>
              <w:rPr>
                <w:rFonts w:eastAsia="Times New Roman" w:cs="Calibri"/>
                <w:szCs w:val="24"/>
                <w:lang w:eastAsia="fr-FR"/>
              </w:rPr>
            </w:pPr>
            <w:r>
              <w:rPr>
                <w:rFonts w:eastAsia="Times New Roman" w:cs="Calibri"/>
                <w:szCs w:val="24"/>
                <w:lang w:eastAsia="fr-FR"/>
              </w:rPr>
              <w:t>Valérie VALIAME</w:t>
            </w:r>
          </w:p>
          <w:p w14:paraId="42BB6ABD" w14:textId="77777777" w:rsidR="00CB08F0" w:rsidRPr="00FC3662" w:rsidRDefault="00CB08F0" w:rsidP="000808F3">
            <w:pPr>
              <w:widowControl w:val="0"/>
              <w:autoSpaceDE w:val="0"/>
              <w:autoSpaceDN w:val="0"/>
              <w:adjustRightInd w:val="0"/>
              <w:spacing w:after="0" w:line="240" w:lineRule="auto"/>
              <w:jc w:val="center"/>
              <w:rPr>
                <w:rFonts w:eastAsia="Times New Roman" w:cs="Calibri"/>
                <w:szCs w:val="24"/>
                <w:lang w:eastAsia="fr-FR"/>
              </w:rPr>
            </w:pPr>
          </w:p>
          <w:p w14:paraId="2AFABD30" w14:textId="77777777" w:rsidR="00CB08F0" w:rsidRPr="00FC3662" w:rsidRDefault="00CB08F0" w:rsidP="000808F3">
            <w:pPr>
              <w:widowControl w:val="0"/>
              <w:autoSpaceDE w:val="0"/>
              <w:autoSpaceDN w:val="0"/>
              <w:adjustRightInd w:val="0"/>
              <w:spacing w:after="0" w:line="240" w:lineRule="auto"/>
              <w:jc w:val="center"/>
              <w:rPr>
                <w:rFonts w:eastAsia="Times New Roman" w:cs="Calibri"/>
                <w:szCs w:val="24"/>
                <w:lang w:eastAsia="fr-FR"/>
              </w:rPr>
            </w:pPr>
          </w:p>
          <w:p w14:paraId="70389CD2" w14:textId="77777777" w:rsidR="00CB08F0" w:rsidRPr="00FC3662" w:rsidRDefault="00CB08F0" w:rsidP="000808F3">
            <w:pPr>
              <w:widowControl w:val="0"/>
              <w:autoSpaceDE w:val="0"/>
              <w:autoSpaceDN w:val="0"/>
              <w:adjustRightInd w:val="0"/>
              <w:spacing w:after="0" w:line="240" w:lineRule="auto"/>
              <w:jc w:val="center"/>
              <w:rPr>
                <w:rFonts w:eastAsia="Times New Roman" w:cs="Calibri"/>
                <w:szCs w:val="24"/>
                <w:lang w:eastAsia="fr-FR"/>
              </w:rPr>
            </w:pPr>
          </w:p>
          <w:p w14:paraId="46E521F2" w14:textId="77777777" w:rsidR="00CB08F0" w:rsidRPr="00FC3662" w:rsidRDefault="00CB08F0" w:rsidP="000808F3">
            <w:pPr>
              <w:widowControl w:val="0"/>
              <w:autoSpaceDE w:val="0"/>
              <w:autoSpaceDN w:val="0"/>
              <w:adjustRightInd w:val="0"/>
              <w:spacing w:after="0" w:line="240" w:lineRule="auto"/>
              <w:jc w:val="center"/>
              <w:rPr>
                <w:rFonts w:eastAsia="Times New Roman" w:cs="Calibri"/>
                <w:szCs w:val="24"/>
                <w:lang w:eastAsia="fr-FR"/>
              </w:rPr>
            </w:pPr>
          </w:p>
          <w:p w14:paraId="5F540BEA" w14:textId="77777777" w:rsidR="00CB08F0" w:rsidRPr="00FC3662" w:rsidRDefault="00CB08F0" w:rsidP="000808F3">
            <w:pPr>
              <w:widowControl w:val="0"/>
              <w:autoSpaceDE w:val="0"/>
              <w:autoSpaceDN w:val="0"/>
              <w:adjustRightInd w:val="0"/>
              <w:spacing w:after="0" w:line="240" w:lineRule="auto"/>
              <w:jc w:val="center"/>
              <w:rPr>
                <w:rFonts w:eastAsia="Times New Roman" w:cs="Calibri"/>
                <w:szCs w:val="24"/>
                <w:lang w:eastAsia="fr-FR"/>
              </w:rPr>
            </w:pPr>
          </w:p>
        </w:tc>
        <w:tc>
          <w:tcPr>
            <w:tcW w:w="3022" w:type="dxa"/>
            <w:tcBorders>
              <w:top w:val="single" w:sz="4" w:space="0" w:color="000000"/>
              <w:left w:val="single" w:sz="4" w:space="0" w:color="000000"/>
              <w:bottom w:val="single" w:sz="4" w:space="0" w:color="000000"/>
              <w:right w:val="single" w:sz="4" w:space="0" w:color="000000"/>
            </w:tcBorders>
          </w:tcPr>
          <w:p w14:paraId="365A0964" w14:textId="2C64797E" w:rsidR="00CB08F0" w:rsidRPr="00FC3662" w:rsidRDefault="006073A4" w:rsidP="000808F3">
            <w:pPr>
              <w:widowControl w:val="0"/>
              <w:autoSpaceDE w:val="0"/>
              <w:autoSpaceDN w:val="0"/>
              <w:adjustRightInd w:val="0"/>
              <w:spacing w:after="0" w:line="240" w:lineRule="auto"/>
              <w:jc w:val="center"/>
              <w:rPr>
                <w:rFonts w:eastAsia="Times New Roman" w:cs="Calibri"/>
                <w:szCs w:val="24"/>
                <w:lang w:eastAsia="fr-FR"/>
              </w:rPr>
            </w:pPr>
            <w:r>
              <w:rPr>
                <w:rFonts w:eastAsia="Times New Roman" w:cs="Calibri"/>
                <w:szCs w:val="24"/>
                <w:lang w:eastAsia="fr-FR"/>
              </w:rPr>
              <w:t>Dominique LEHMANN</w:t>
            </w:r>
          </w:p>
          <w:p w14:paraId="3727250F" w14:textId="77777777" w:rsidR="00CB08F0" w:rsidRPr="00FC3662" w:rsidRDefault="00CB08F0" w:rsidP="000808F3">
            <w:pPr>
              <w:widowControl w:val="0"/>
              <w:autoSpaceDE w:val="0"/>
              <w:autoSpaceDN w:val="0"/>
              <w:adjustRightInd w:val="0"/>
              <w:spacing w:after="0" w:line="240" w:lineRule="auto"/>
              <w:jc w:val="center"/>
              <w:rPr>
                <w:rFonts w:eastAsia="Times New Roman" w:cs="Calibri"/>
                <w:szCs w:val="24"/>
                <w:lang w:eastAsia="fr-FR"/>
              </w:rPr>
            </w:pPr>
          </w:p>
        </w:tc>
        <w:tc>
          <w:tcPr>
            <w:tcW w:w="3021" w:type="dxa"/>
            <w:tcBorders>
              <w:top w:val="single" w:sz="4" w:space="0" w:color="000000"/>
              <w:left w:val="single" w:sz="4" w:space="0" w:color="000000"/>
              <w:bottom w:val="single" w:sz="4" w:space="0" w:color="000000"/>
              <w:right w:val="single" w:sz="4" w:space="0" w:color="000000"/>
            </w:tcBorders>
            <w:hideMark/>
          </w:tcPr>
          <w:p w14:paraId="73C58138" w14:textId="77777777" w:rsidR="00CB08F0" w:rsidRPr="00FC3662" w:rsidRDefault="00CB08F0" w:rsidP="000808F3">
            <w:pPr>
              <w:widowControl w:val="0"/>
              <w:autoSpaceDE w:val="0"/>
              <w:autoSpaceDN w:val="0"/>
              <w:adjustRightInd w:val="0"/>
              <w:spacing w:after="0" w:line="240" w:lineRule="auto"/>
              <w:jc w:val="center"/>
              <w:rPr>
                <w:rFonts w:eastAsia="Times New Roman" w:cs="Calibri"/>
                <w:szCs w:val="24"/>
                <w:lang w:val="en-US" w:eastAsia="fr-FR"/>
              </w:rPr>
            </w:pPr>
            <w:r w:rsidRPr="00FC3662">
              <w:rPr>
                <w:rFonts w:eastAsia="Times New Roman" w:cs="Calibri"/>
                <w:szCs w:val="24"/>
                <w:lang w:val="en-US" w:eastAsia="fr-FR"/>
              </w:rPr>
              <w:t>Nadine GEYER</w:t>
            </w:r>
          </w:p>
          <w:p w14:paraId="7AFB3A33" w14:textId="77777777" w:rsidR="00CB08F0" w:rsidRPr="00FC3662" w:rsidRDefault="00CB08F0" w:rsidP="000808F3">
            <w:pPr>
              <w:widowControl w:val="0"/>
              <w:autoSpaceDE w:val="0"/>
              <w:autoSpaceDN w:val="0"/>
              <w:adjustRightInd w:val="0"/>
              <w:spacing w:after="0" w:line="240" w:lineRule="auto"/>
              <w:jc w:val="center"/>
              <w:rPr>
                <w:rFonts w:eastAsia="Times New Roman" w:cs="Calibri"/>
                <w:szCs w:val="24"/>
                <w:lang w:eastAsia="fr-FR"/>
              </w:rPr>
            </w:pPr>
          </w:p>
        </w:tc>
      </w:tr>
      <w:tr w:rsidR="006073A4" w:rsidRPr="00FC3662" w14:paraId="01923244" w14:textId="77777777" w:rsidTr="006073A4">
        <w:trPr>
          <w:trHeight w:val="1675"/>
        </w:trPr>
        <w:tc>
          <w:tcPr>
            <w:tcW w:w="3019" w:type="dxa"/>
            <w:tcBorders>
              <w:top w:val="single" w:sz="4" w:space="0" w:color="000000"/>
              <w:left w:val="single" w:sz="4" w:space="0" w:color="000000"/>
              <w:bottom w:val="single" w:sz="4" w:space="0" w:color="000000"/>
              <w:right w:val="single" w:sz="4" w:space="0" w:color="000000"/>
            </w:tcBorders>
          </w:tcPr>
          <w:p w14:paraId="5101B675" w14:textId="1A375E8C" w:rsidR="006073A4" w:rsidRPr="00FC3662" w:rsidRDefault="006073A4" w:rsidP="006073A4">
            <w:pPr>
              <w:widowControl w:val="0"/>
              <w:autoSpaceDE w:val="0"/>
              <w:autoSpaceDN w:val="0"/>
              <w:adjustRightInd w:val="0"/>
              <w:spacing w:after="0" w:line="240" w:lineRule="auto"/>
              <w:jc w:val="center"/>
              <w:rPr>
                <w:rFonts w:eastAsia="Times New Roman" w:cs="Times New Roman"/>
                <w:szCs w:val="24"/>
                <w:lang w:eastAsia="fr-FR"/>
              </w:rPr>
            </w:pPr>
            <w:r>
              <w:rPr>
                <w:rFonts w:eastAsia="Times New Roman" w:cs="Times New Roman"/>
                <w:szCs w:val="24"/>
                <w:lang w:eastAsia="fr-FR"/>
              </w:rPr>
              <w:t>Nicolas MULLER</w:t>
            </w:r>
          </w:p>
          <w:p w14:paraId="49C17939" w14:textId="77777777" w:rsidR="006073A4" w:rsidRPr="00FC3662" w:rsidRDefault="006073A4" w:rsidP="006073A4">
            <w:pPr>
              <w:widowControl w:val="0"/>
              <w:autoSpaceDE w:val="0"/>
              <w:autoSpaceDN w:val="0"/>
              <w:adjustRightInd w:val="0"/>
              <w:spacing w:after="0" w:line="240" w:lineRule="auto"/>
              <w:jc w:val="center"/>
              <w:rPr>
                <w:rFonts w:eastAsia="Times New Roman" w:cs="Times New Roman"/>
                <w:szCs w:val="24"/>
                <w:lang w:eastAsia="fr-FR"/>
              </w:rPr>
            </w:pPr>
          </w:p>
          <w:p w14:paraId="1E546DEE" w14:textId="77777777" w:rsidR="006073A4" w:rsidRPr="00FC3662" w:rsidRDefault="006073A4" w:rsidP="006073A4">
            <w:pPr>
              <w:widowControl w:val="0"/>
              <w:autoSpaceDE w:val="0"/>
              <w:autoSpaceDN w:val="0"/>
              <w:adjustRightInd w:val="0"/>
              <w:spacing w:after="0" w:line="240" w:lineRule="auto"/>
              <w:jc w:val="center"/>
              <w:rPr>
                <w:rFonts w:eastAsia="Times New Roman" w:cs="Times New Roman"/>
                <w:szCs w:val="24"/>
                <w:lang w:eastAsia="fr-FR"/>
              </w:rPr>
            </w:pPr>
          </w:p>
          <w:p w14:paraId="2809FE5B" w14:textId="77777777" w:rsidR="006073A4" w:rsidRPr="00FC3662" w:rsidRDefault="006073A4" w:rsidP="006073A4">
            <w:pPr>
              <w:widowControl w:val="0"/>
              <w:autoSpaceDE w:val="0"/>
              <w:autoSpaceDN w:val="0"/>
              <w:adjustRightInd w:val="0"/>
              <w:spacing w:after="0" w:line="240" w:lineRule="auto"/>
              <w:jc w:val="center"/>
              <w:rPr>
                <w:rFonts w:eastAsia="Times New Roman" w:cs="Times New Roman"/>
                <w:szCs w:val="24"/>
                <w:lang w:eastAsia="fr-FR"/>
              </w:rPr>
            </w:pPr>
          </w:p>
          <w:p w14:paraId="226FBA0F" w14:textId="77777777" w:rsidR="006073A4" w:rsidRPr="00FC3662" w:rsidRDefault="006073A4" w:rsidP="006073A4">
            <w:pPr>
              <w:widowControl w:val="0"/>
              <w:autoSpaceDE w:val="0"/>
              <w:autoSpaceDN w:val="0"/>
              <w:adjustRightInd w:val="0"/>
              <w:spacing w:after="0" w:line="240" w:lineRule="auto"/>
              <w:jc w:val="center"/>
              <w:rPr>
                <w:rFonts w:eastAsia="Times New Roman" w:cs="Times New Roman"/>
                <w:szCs w:val="24"/>
                <w:lang w:eastAsia="fr-FR"/>
              </w:rPr>
            </w:pPr>
          </w:p>
          <w:p w14:paraId="3341927D" w14:textId="77777777" w:rsidR="006073A4" w:rsidRPr="00FC3662" w:rsidRDefault="006073A4" w:rsidP="006073A4">
            <w:pPr>
              <w:widowControl w:val="0"/>
              <w:autoSpaceDE w:val="0"/>
              <w:autoSpaceDN w:val="0"/>
              <w:adjustRightInd w:val="0"/>
              <w:spacing w:after="0" w:line="240" w:lineRule="auto"/>
              <w:jc w:val="center"/>
              <w:rPr>
                <w:rFonts w:eastAsia="Times New Roman" w:cs="Times New Roman"/>
                <w:szCs w:val="24"/>
                <w:lang w:eastAsia="fr-FR"/>
              </w:rPr>
            </w:pPr>
          </w:p>
        </w:tc>
        <w:tc>
          <w:tcPr>
            <w:tcW w:w="3022" w:type="dxa"/>
            <w:tcBorders>
              <w:top w:val="single" w:sz="4" w:space="0" w:color="000000"/>
              <w:left w:val="single" w:sz="4" w:space="0" w:color="000000"/>
              <w:bottom w:val="single" w:sz="4" w:space="0" w:color="000000"/>
              <w:right w:val="single" w:sz="4" w:space="0" w:color="000000"/>
            </w:tcBorders>
          </w:tcPr>
          <w:p w14:paraId="62DC1AA0" w14:textId="77777777" w:rsidR="006073A4" w:rsidRPr="00FC3662" w:rsidRDefault="006073A4" w:rsidP="006073A4">
            <w:pPr>
              <w:widowControl w:val="0"/>
              <w:autoSpaceDE w:val="0"/>
              <w:autoSpaceDN w:val="0"/>
              <w:adjustRightInd w:val="0"/>
              <w:spacing w:after="0" w:line="240" w:lineRule="auto"/>
              <w:jc w:val="center"/>
              <w:rPr>
                <w:rFonts w:eastAsia="Times New Roman" w:cs="Times New Roman"/>
                <w:szCs w:val="24"/>
                <w:lang w:eastAsia="fr-FR"/>
              </w:rPr>
            </w:pPr>
            <w:r w:rsidRPr="00FC3662">
              <w:rPr>
                <w:rFonts w:eastAsia="Times New Roman" w:cs="Calibri"/>
                <w:szCs w:val="24"/>
                <w:lang w:val="en-US" w:eastAsia="fr-FR"/>
              </w:rPr>
              <w:t>Jeanine RICCOBENE</w:t>
            </w:r>
          </w:p>
          <w:p w14:paraId="3904C22B" w14:textId="77777777" w:rsidR="006073A4" w:rsidRPr="00FC3662" w:rsidRDefault="006073A4" w:rsidP="006073A4">
            <w:pPr>
              <w:widowControl w:val="0"/>
              <w:autoSpaceDE w:val="0"/>
              <w:autoSpaceDN w:val="0"/>
              <w:adjustRightInd w:val="0"/>
              <w:spacing w:after="0" w:line="240" w:lineRule="auto"/>
              <w:jc w:val="center"/>
              <w:rPr>
                <w:rFonts w:eastAsia="Times New Roman" w:cs="Times New Roman"/>
                <w:szCs w:val="24"/>
                <w:lang w:eastAsia="fr-FR"/>
              </w:rPr>
            </w:pPr>
          </w:p>
        </w:tc>
        <w:tc>
          <w:tcPr>
            <w:tcW w:w="3021" w:type="dxa"/>
            <w:tcBorders>
              <w:top w:val="single" w:sz="4" w:space="0" w:color="000000"/>
              <w:left w:val="single" w:sz="4" w:space="0" w:color="000000"/>
              <w:bottom w:val="single" w:sz="4" w:space="0" w:color="000000"/>
              <w:right w:val="single" w:sz="4" w:space="0" w:color="000000"/>
            </w:tcBorders>
          </w:tcPr>
          <w:p w14:paraId="498E7922" w14:textId="42C8BE9A" w:rsidR="006073A4" w:rsidRPr="00FC3662" w:rsidRDefault="006073A4" w:rsidP="006073A4">
            <w:pPr>
              <w:widowControl w:val="0"/>
              <w:autoSpaceDE w:val="0"/>
              <w:autoSpaceDN w:val="0"/>
              <w:adjustRightInd w:val="0"/>
              <w:spacing w:after="0" w:line="240" w:lineRule="auto"/>
              <w:jc w:val="center"/>
              <w:rPr>
                <w:rFonts w:eastAsia="Times New Roman" w:cs="Times New Roman"/>
                <w:szCs w:val="24"/>
                <w:lang w:eastAsia="fr-FR"/>
              </w:rPr>
            </w:pPr>
            <w:r>
              <w:rPr>
                <w:rFonts w:eastAsia="Times New Roman" w:cs="Calibri"/>
                <w:szCs w:val="24"/>
                <w:lang w:val="en-US" w:eastAsia="fr-FR"/>
              </w:rPr>
              <w:t>Sylvain BELLOTT</w:t>
            </w:r>
          </w:p>
          <w:p w14:paraId="512B34B7" w14:textId="77777777" w:rsidR="006073A4" w:rsidRPr="00FC3662" w:rsidRDefault="006073A4" w:rsidP="006073A4">
            <w:pPr>
              <w:widowControl w:val="0"/>
              <w:autoSpaceDE w:val="0"/>
              <w:autoSpaceDN w:val="0"/>
              <w:adjustRightInd w:val="0"/>
              <w:spacing w:after="0" w:line="240" w:lineRule="auto"/>
              <w:jc w:val="center"/>
              <w:rPr>
                <w:rFonts w:eastAsia="Times New Roman" w:cs="Times New Roman"/>
                <w:szCs w:val="24"/>
                <w:lang w:eastAsia="fr-FR"/>
              </w:rPr>
            </w:pPr>
          </w:p>
        </w:tc>
      </w:tr>
      <w:tr w:rsidR="006073A4" w:rsidRPr="00FC3662" w14:paraId="68EE3DD4" w14:textId="77777777" w:rsidTr="006073A4">
        <w:trPr>
          <w:trHeight w:val="1958"/>
        </w:trPr>
        <w:tc>
          <w:tcPr>
            <w:tcW w:w="3019" w:type="dxa"/>
            <w:tcBorders>
              <w:top w:val="single" w:sz="4" w:space="0" w:color="000000"/>
              <w:left w:val="single" w:sz="4" w:space="0" w:color="000000"/>
              <w:bottom w:val="single" w:sz="4" w:space="0" w:color="000000"/>
              <w:right w:val="single" w:sz="4" w:space="0" w:color="000000"/>
            </w:tcBorders>
          </w:tcPr>
          <w:p w14:paraId="6B9A49F3" w14:textId="5CE1727B" w:rsidR="006073A4" w:rsidRPr="00FC3662" w:rsidRDefault="006073A4" w:rsidP="006073A4">
            <w:pPr>
              <w:widowControl w:val="0"/>
              <w:autoSpaceDE w:val="0"/>
              <w:autoSpaceDN w:val="0"/>
              <w:adjustRightInd w:val="0"/>
              <w:spacing w:after="0" w:line="240" w:lineRule="auto"/>
              <w:jc w:val="center"/>
              <w:rPr>
                <w:rFonts w:eastAsia="Times New Roman" w:cs="Calibri"/>
                <w:szCs w:val="24"/>
                <w:lang w:eastAsia="fr-FR"/>
              </w:rPr>
            </w:pPr>
            <w:r>
              <w:rPr>
                <w:rFonts w:eastAsia="Times New Roman" w:cs="Calibri"/>
                <w:szCs w:val="24"/>
                <w:lang w:eastAsia="fr-FR"/>
              </w:rPr>
              <w:t>Céline GOETZ</w:t>
            </w:r>
          </w:p>
          <w:p w14:paraId="512C29AB" w14:textId="77777777" w:rsidR="006073A4" w:rsidRPr="00FC3662" w:rsidRDefault="006073A4" w:rsidP="006073A4">
            <w:pPr>
              <w:widowControl w:val="0"/>
              <w:autoSpaceDE w:val="0"/>
              <w:autoSpaceDN w:val="0"/>
              <w:adjustRightInd w:val="0"/>
              <w:spacing w:after="0" w:line="240" w:lineRule="auto"/>
              <w:jc w:val="center"/>
              <w:rPr>
                <w:rFonts w:eastAsia="Times New Roman" w:cs="Times New Roman"/>
                <w:szCs w:val="24"/>
                <w:lang w:eastAsia="fr-FR"/>
              </w:rPr>
            </w:pPr>
          </w:p>
          <w:p w14:paraId="26476029" w14:textId="77777777" w:rsidR="006073A4" w:rsidRPr="00FC3662" w:rsidRDefault="006073A4" w:rsidP="006073A4">
            <w:pPr>
              <w:widowControl w:val="0"/>
              <w:autoSpaceDE w:val="0"/>
              <w:autoSpaceDN w:val="0"/>
              <w:adjustRightInd w:val="0"/>
              <w:spacing w:after="0" w:line="240" w:lineRule="auto"/>
              <w:jc w:val="center"/>
              <w:rPr>
                <w:rFonts w:eastAsia="Times New Roman" w:cs="Times New Roman"/>
                <w:szCs w:val="24"/>
                <w:lang w:eastAsia="fr-FR"/>
              </w:rPr>
            </w:pPr>
          </w:p>
          <w:p w14:paraId="1B40D2F9" w14:textId="77777777" w:rsidR="006073A4" w:rsidRPr="00FC3662" w:rsidRDefault="006073A4" w:rsidP="006073A4">
            <w:pPr>
              <w:widowControl w:val="0"/>
              <w:autoSpaceDE w:val="0"/>
              <w:autoSpaceDN w:val="0"/>
              <w:adjustRightInd w:val="0"/>
              <w:spacing w:after="0" w:line="240" w:lineRule="auto"/>
              <w:jc w:val="center"/>
              <w:rPr>
                <w:rFonts w:eastAsia="Times New Roman" w:cs="Times New Roman"/>
                <w:szCs w:val="24"/>
                <w:lang w:eastAsia="fr-FR"/>
              </w:rPr>
            </w:pPr>
          </w:p>
          <w:p w14:paraId="20EA5846" w14:textId="77777777" w:rsidR="006073A4" w:rsidRPr="00FC3662" w:rsidRDefault="006073A4" w:rsidP="006073A4">
            <w:pPr>
              <w:widowControl w:val="0"/>
              <w:autoSpaceDE w:val="0"/>
              <w:autoSpaceDN w:val="0"/>
              <w:adjustRightInd w:val="0"/>
              <w:spacing w:after="0" w:line="240" w:lineRule="auto"/>
              <w:jc w:val="center"/>
              <w:rPr>
                <w:rFonts w:eastAsia="Times New Roman" w:cs="Times New Roman"/>
                <w:szCs w:val="24"/>
                <w:lang w:eastAsia="fr-FR"/>
              </w:rPr>
            </w:pPr>
          </w:p>
        </w:tc>
        <w:tc>
          <w:tcPr>
            <w:tcW w:w="3022" w:type="dxa"/>
            <w:tcBorders>
              <w:top w:val="single" w:sz="4" w:space="0" w:color="000000"/>
              <w:left w:val="single" w:sz="4" w:space="0" w:color="000000"/>
              <w:bottom w:val="single" w:sz="4" w:space="0" w:color="000000"/>
              <w:right w:val="single" w:sz="4" w:space="0" w:color="000000"/>
            </w:tcBorders>
          </w:tcPr>
          <w:p w14:paraId="2D0AD11B" w14:textId="677F4FFE" w:rsidR="006073A4" w:rsidRPr="00FC3662" w:rsidRDefault="006073A4" w:rsidP="006073A4">
            <w:pPr>
              <w:widowControl w:val="0"/>
              <w:autoSpaceDE w:val="0"/>
              <w:autoSpaceDN w:val="0"/>
              <w:adjustRightInd w:val="0"/>
              <w:spacing w:after="0" w:line="240" w:lineRule="auto"/>
              <w:jc w:val="center"/>
              <w:rPr>
                <w:rFonts w:eastAsia="Times New Roman" w:cs="Times New Roman"/>
                <w:szCs w:val="24"/>
                <w:lang w:eastAsia="fr-FR"/>
              </w:rPr>
            </w:pPr>
            <w:r>
              <w:rPr>
                <w:rFonts w:eastAsia="Times New Roman" w:cs="Times New Roman"/>
                <w:szCs w:val="24"/>
                <w:lang w:eastAsia="fr-FR"/>
              </w:rPr>
              <w:t>Julien BOURGEOIS</w:t>
            </w:r>
          </w:p>
          <w:p w14:paraId="6B9B456F" w14:textId="77777777" w:rsidR="006073A4" w:rsidRPr="00FC3662" w:rsidRDefault="006073A4" w:rsidP="006073A4">
            <w:pPr>
              <w:widowControl w:val="0"/>
              <w:autoSpaceDE w:val="0"/>
              <w:autoSpaceDN w:val="0"/>
              <w:adjustRightInd w:val="0"/>
              <w:spacing w:after="0" w:line="240" w:lineRule="auto"/>
              <w:jc w:val="center"/>
              <w:rPr>
                <w:rFonts w:eastAsia="Times New Roman" w:cs="Times New Roman"/>
                <w:szCs w:val="24"/>
                <w:lang w:eastAsia="fr-FR"/>
              </w:rPr>
            </w:pPr>
          </w:p>
        </w:tc>
        <w:tc>
          <w:tcPr>
            <w:tcW w:w="3021" w:type="dxa"/>
            <w:tcBorders>
              <w:top w:val="single" w:sz="4" w:space="0" w:color="000000"/>
              <w:left w:val="single" w:sz="4" w:space="0" w:color="000000"/>
              <w:bottom w:val="single" w:sz="4" w:space="0" w:color="000000"/>
              <w:right w:val="single" w:sz="4" w:space="0" w:color="000000"/>
            </w:tcBorders>
          </w:tcPr>
          <w:p w14:paraId="301C20F2" w14:textId="0FC65A99" w:rsidR="006073A4" w:rsidRPr="00FC3662" w:rsidRDefault="006073A4" w:rsidP="006073A4">
            <w:pPr>
              <w:widowControl w:val="0"/>
              <w:autoSpaceDE w:val="0"/>
              <w:autoSpaceDN w:val="0"/>
              <w:adjustRightInd w:val="0"/>
              <w:spacing w:after="0" w:line="240" w:lineRule="auto"/>
              <w:jc w:val="center"/>
              <w:rPr>
                <w:rFonts w:eastAsia="Times New Roman" w:cs="Times New Roman"/>
                <w:szCs w:val="24"/>
                <w:lang w:eastAsia="fr-FR"/>
              </w:rPr>
            </w:pPr>
            <w:r>
              <w:rPr>
                <w:rFonts w:eastAsia="Times New Roman" w:cs="Times New Roman"/>
                <w:szCs w:val="24"/>
                <w:lang w:eastAsia="fr-FR"/>
              </w:rPr>
              <w:t>Lucy HUET</w:t>
            </w:r>
          </w:p>
          <w:p w14:paraId="3EC3B540" w14:textId="1304B55B" w:rsidR="006073A4" w:rsidRPr="00FC3662" w:rsidRDefault="006073A4" w:rsidP="006073A4">
            <w:pPr>
              <w:widowControl w:val="0"/>
              <w:autoSpaceDE w:val="0"/>
              <w:autoSpaceDN w:val="0"/>
              <w:adjustRightInd w:val="0"/>
              <w:spacing w:after="0" w:line="240" w:lineRule="auto"/>
              <w:jc w:val="center"/>
              <w:rPr>
                <w:rFonts w:eastAsia="Times New Roman" w:cs="Times New Roman"/>
                <w:szCs w:val="24"/>
                <w:lang w:eastAsia="fr-FR"/>
              </w:rPr>
            </w:pPr>
          </w:p>
          <w:p w14:paraId="750D30E3" w14:textId="77777777" w:rsidR="006073A4" w:rsidRPr="00FC3662" w:rsidRDefault="006073A4" w:rsidP="006073A4">
            <w:pPr>
              <w:widowControl w:val="0"/>
              <w:autoSpaceDE w:val="0"/>
              <w:autoSpaceDN w:val="0"/>
              <w:adjustRightInd w:val="0"/>
              <w:spacing w:after="0" w:line="240" w:lineRule="auto"/>
              <w:jc w:val="center"/>
              <w:rPr>
                <w:rFonts w:eastAsia="Times New Roman" w:cs="Calibri"/>
                <w:szCs w:val="24"/>
                <w:lang w:eastAsia="fr-FR"/>
              </w:rPr>
            </w:pPr>
          </w:p>
          <w:p w14:paraId="16197019" w14:textId="77777777" w:rsidR="006073A4" w:rsidRPr="00FC3662" w:rsidRDefault="006073A4" w:rsidP="006073A4">
            <w:pPr>
              <w:widowControl w:val="0"/>
              <w:autoSpaceDE w:val="0"/>
              <w:autoSpaceDN w:val="0"/>
              <w:adjustRightInd w:val="0"/>
              <w:spacing w:after="0" w:line="240" w:lineRule="auto"/>
              <w:jc w:val="center"/>
              <w:rPr>
                <w:rFonts w:eastAsia="Times New Roman" w:cs="Times New Roman"/>
                <w:szCs w:val="24"/>
                <w:lang w:eastAsia="fr-FR"/>
              </w:rPr>
            </w:pPr>
          </w:p>
        </w:tc>
      </w:tr>
      <w:tr w:rsidR="006073A4" w:rsidRPr="00FC3662" w14:paraId="18F16F48" w14:textId="77777777" w:rsidTr="006073A4">
        <w:trPr>
          <w:trHeight w:val="1958"/>
        </w:trPr>
        <w:tc>
          <w:tcPr>
            <w:tcW w:w="3019" w:type="dxa"/>
            <w:tcBorders>
              <w:top w:val="single" w:sz="4" w:space="0" w:color="000000"/>
              <w:left w:val="single" w:sz="4" w:space="0" w:color="000000"/>
              <w:bottom w:val="single" w:sz="4" w:space="0" w:color="000000"/>
              <w:right w:val="single" w:sz="4" w:space="0" w:color="000000"/>
            </w:tcBorders>
          </w:tcPr>
          <w:p w14:paraId="4D7B75C5" w14:textId="1AFF58A4" w:rsidR="006073A4" w:rsidRDefault="006073A4" w:rsidP="006073A4">
            <w:pPr>
              <w:widowControl w:val="0"/>
              <w:autoSpaceDE w:val="0"/>
              <w:autoSpaceDN w:val="0"/>
              <w:adjustRightInd w:val="0"/>
              <w:spacing w:after="0" w:line="240" w:lineRule="auto"/>
              <w:jc w:val="center"/>
              <w:rPr>
                <w:rFonts w:eastAsia="Times New Roman" w:cs="Calibri"/>
                <w:szCs w:val="24"/>
                <w:lang w:eastAsia="fr-FR"/>
              </w:rPr>
            </w:pPr>
            <w:r>
              <w:rPr>
                <w:rFonts w:eastAsia="Times New Roman" w:cs="Calibri"/>
                <w:szCs w:val="24"/>
                <w:lang w:eastAsia="fr-FR"/>
              </w:rPr>
              <w:t>Gilles FAVARD</w:t>
            </w:r>
          </w:p>
        </w:tc>
        <w:tc>
          <w:tcPr>
            <w:tcW w:w="3022" w:type="dxa"/>
            <w:tcBorders>
              <w:top w:val="single" w:sz="4" w:space="0" w:color="000000"/>
              <w:left w:val="single" w:sz="4" w:space="0" w:color="000000"/>
              <w:bottom w:val="single" w:sz="4" w:space="0" w:color="000000"/>
              <w:right w:val="single" w:sz="4" w:space="0" w:color="000000"/>
            </w:tcBorders>
          </w:tcPr>
          <w:p w14:paraId="1461DA6A" w14:textId="67116447" w:rsidR="006073A4" w:rsidRDefault="006073A4" w:rsidP="006073A4">
            <w:pPr>
              <w:widowControl w:val="0"/>
              <w:autoSpaceDE w:val="0"/>
              <w:autoSpaceDN w:val="0"/>
              <w:adjustRightInd w:val="0"/>
              <w:spacing w:after="0" w:line="240" w:lineRule="auto"/>
              <w:jc w:val="center"/>
              <w:rPr>
                <w:rFonts w:eastAsia="Times New Roman" w:cs="Times New Roman"/>
                <w:szCs w:val="24"/>
                <w:lang w:eastAsia="fr-FR"/>
              </w:rPr>
            </w:pPr>
            <w:r>
              <w:rPr>
                <w:rFonts w:eastAsia="Times New Roman" w:cs="Times New Roman"/>
                <w:szCs w:val="24"/>
                <w:lang w:eastAsia="fr-FR"/>
              </w:rPr>
              <w:t>Fanny LECERF</w:t>
            </w:r>
          </w:p>
        </w:tc>
        <w:tc>
          <w:tcPr>
            <w:tcW w:w="3021" w:type="dxa"/>
            <w:tcBorders>
              <w:top w:val="single" w:sz="4" w:space="0" w:color="000000"/>
              <w:left w:val="single" w:sz="4" w:space="0" w:color="000000"/>
              <w:bottom w:val="single" w:sz="4" w:space="0" w:color="000000"/>
              <w:right w:val="single" w:sz="4" w:space="0" w:color="000000"/>
            </w:tcBorders>
          </w:tcPr>
          <w:p w14:paraId="0904D1CE" w14:textId="711F0D2F" w:rsidR="006073A4" w:rsidRDefault="006073A4" w:rsidP="006073A4">
            <w:pPr>
              <w:widowControl w:val="0"/>
              <w:autoSpaceDE w:val="0"/>
              <w:autoSpaceDN w:val="0"/>
              <w:adjustRightInd w:val="0"/>
              <w:spacing w:after="0" w:line="240" w:lineRule="auto"/>
              <w:jc w:val="center"/>
              <w:rPr>
                <w:rFonts w:eastAsia="Times New Roman" w:cs="Times New Roman"/>
                <w:szCs w:val="24"/>
                <w:lang w:eastAsia="fr-FR"/>
              </w:rPr>
            </w:pPr>
            <w:r>
              <w:rPr>
                <w:rFonts w:eastAsia="Times New Roman" w:cs="Times New Roman"/>
                <w:szCs w:val="24"/>
                <w:lang w:eastAsia="fr-FR"/>
              </w:rPr>
              <w:t>Vincent FAHRER</w:t>
            </w:r>
          </w:p>
        </w:tc>
      </w:tr>
    </w:tbl>
    <w:p w14:paraId="6E564BC0" w14:textId="77777777" w:rsidR="00736481" w:rsidRPr="00FC3662" w:rsidRDefault="00736481" w:rsidP="00D84412">
      <w:pPr>
        <w:rPr>
          <w:sz w:val="20"/>
        </w:rPr>
      </w:pPr>
    </w:p>
    <w:sectPr w:rsidR="00736481" w:rsidRPr="00FC3662" w:rsidSect="00DF58D7">
      <w:headerReference w:type="default" r:id="rId9"/>
      <w:footerReference w:type="default" r:id="rId10"/>
      <w:headerReference w:type="first" r:id="rId11"/>
      <w:pgSz w:w="11906" w:h="16838"/>
      <w:pgMar w:top="851" w:right="1417" w:bottom="284" w:left="1417" w:header="426" w:footer="3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57EDC" w14:textId="77777777" w:rsidR="004A65CF" w:rsidRDefault="004A65CF" w:rsidP="00386C26">
      <w:pPr>
        <w:spacing w:after="0" w:line="240" w:lineRule="auto"/>
      </w:pPr>
      <w:r>
        <w:separator/>
      </w:r>
    </w:p>
  </w:endnote>
  <w:endnote w:type="continuationSeparator" w:id="0">
    <w:p w14:paraId="6173425A" w14:textId="77777777" w:rsidR="004A65CF" w:rsidRDefault="004A65CF" w:rsidP="00386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sha">
    <w:altName w:val="Gisha"/>
    <w:charset w:val="B1"/>
    <w:family w:val="swiss"/>
    <w:pitch w:val="variable"/>
    <w:sig w:usb0="80000807" w:usb1="40000042" w:usb2="00000000" w:usb3="00000000" w:csb0="0000002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24830" w14:textId="011A1C74" w:rsidR="004A65CF" w:rsidRDefault="004A65CF">
    <w:pPr>
      <w:pStyle w:val="Pieddepage"/>
    </w:pPr>
  </w:p>
  <w:p w14:paraId="56A311BA" w14:textId="101AAA4E" w:rsidR="004A65CF" w:rsidRPr="006D66A4" w:rsidRDefault="004A65CF" w:rsidP="00E77DCC">
    <w:pPr>
      <w:pStyle w:val="Pieddepage"/>
      <w:rPr>
        <w:sz w:val="18"/>
      </w:rPr>
    </w:pPr>
    <w:r w:rsidRPr="006D66A4">
      <w:rPr>
        <w:sz w:val="18"/>
      </w:rPr>
      <w:tab/>
    </w:r>
    <w:r>
      <w:rPr>
        <w:sz w:val="18"/>
      </w:rPr>
      <w:tab/>
    </w:r>
    <w:r w:rsidRPr="006D66A4">
      <w:rPr>
        <w:sz w:val="18"/>
      </w:rPr>
      <w:t xml:space="preserve">Page </w:t>
    </w:r>
    <w:r w:rsidRPr="006D66A4">
      <w:rPr>
        <w:b/>
        <w:sz w:val="18"/>
      </w:rPr>
      <w:fldChar w:fldCharType="begin"/>
    </w:r>
    <w:r w:rsidRPr="006D66A4">
      <w:rPr>
        <w:b/>
        <w:sz w:val="18"/>
      </w:rPr>
      <w:instrText>PAGE  \* Arabic  \* MERGEFORMAT</w:instrText>
    </w:r>
    <w:r w:rsidRPr="006D66A4">
      <w:rPr>
        <w:b/>
        <w:sz w:val="18"/>
      </w:rPr>
      <w:fldChar w:fldCharType="separate"/>
    </w:r>
    <w:r>
      <w:rPr>
        <w:b/>
        <w:noProof/>
        <w:sz w:val="18"/>
      </w:rPr>
      <w:t>5</w:t>
    </w:r>
    <w:r w:rsidRPr="006D66A4">
      <w:rPr>
        <w:b/>
        <w:sz w:val="18"/>
      </w:rPr>
      <w:fldChar w:fldCharType="end"/>
    </w:r>
    <w:r w:rsidRPr="006D66A4">
      <w:rPr>
        <w:sz w:val="18"/>
      </w:rPr>
      <w:t xml:space="preserve"> sur </w:t>
    </w:r>
    <w:r w:rsidRPr="006D66A4">
      <w:rPr>
        <w:b/>
        <w:sz w:val="18"/>
      </w:rPr>
      <w:fldChar w:fldCharType="begin"/>
    </w:r>
    <w:r w:rsidRPr="006D66A4">
      <w:rPr>
        <w:b/>
        <w:sz w:val="18"/>
      </w:rPr>
      <w:instrText>NUMPAGES  \* Arabic  \* MERGEFORMAT</w:instrText>
    </w:r>
    <w:r w:rsidRPr="006D66A4">
      <w:rPr>
        <w:b/>
        <w:sz w:val="18"/>
      </w:rPr>
      <w:fldChar w:fldCharType="separate"/>
    </w:r>
    <w:r>
      <w:rPr>
        <w:b/>
        <w:noProof/>
        <w:sz w:val="18"/>
      </w:rPr>
      <w:t>5</w:t>
    </w:r>
    <w:r w:rsidRPr="006D66A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0FB64" w14:textId="77777777" w:rsidR="004A65CF" w:rsidRDefault="004A65CF" w:rsidP="00386C26">
      <w:pPr>
        <w:spacing w:after="0" w:line="240" w:lineRule="auto"/>
      </w:pPr>
      <w:r>
        <w:separator/>
      </w:r>
    </w:p>
  </w:footnote>
  <w:footnote w:type="continuationSeparator" w:id="0">
    <w:p w14:paraId="2BF1FC14" w14:textId="77777777" w:rsidR="004A65CF" w:rsidRDefault="004A65CF" w:rsidP="00386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A81C8" w14:textId="0B164616" w:rsidR="004A65CF" w:rsidRDefault="004A65CF" w:rsidP="00BD49B2">
    <w:pPr>
      <w:pStyle w:val="En-tte"/>
      <w:jc w:val="center"/>
      <w:rPr>
        <w:sz w:val="18"/>
      </w:rPr>
    </w:pPr>
    <w:r w:rsidRPr="000604B7">
      <w:rPr>
        <w:sz w:val="18"/>
      </w:rPr>
      <w:t xml:space="preserve">Procès-verbal des délibérations du Conseil Municipal d’Obenheim du </w:t>
    </w:r>
    <w:r>
      <w:rPr>
        <w:sz w:val="18"/>
      </w:rPr>
      <w:t>09 juin 2020</w:t>
    </w:r>
  </w:p>
  <w:p w14:paraId="6AB68EF5" w14:textId="77777777" w:rsidR="004A65CF" w:rsidRPr="000604B7" w:rsidRDefault="004A65CF" w:rsidP="00BD49B2">
    <w:pPr>
      <w:pStyle w:val="En-tte"/>
      <w:jc w:val="center"/>
      <w:rPr>
        <w:sz w:val="20"/>
      </w:rPr>
    </w:pPr>
  </w:p>
  <w:p w14:paraId="63D1EA19" w14:textId="77777777" w:rsidR="004A65CF" w:rsidRDefault="004A65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E926E" w14:textId="52488B5B" w:rsidR="004A65CF" w:rsidRPr="008B35B8" w:rsidRDefault="004A65CF" w:rsidP="00004B06">
    <w:pPr>
      <w:pStyle w:val="En-tte"/>
      <w:jc w:val="center"/>
      <w:rPr>
        <w:rFonts w:ascii="Gisha" w:hAnsi="Gisha" w:cs="Gisha"/>
        <w:b/>
        <w:smallCaps/>
        <w:color w:val="4F81BD" w:themeColor="accent1"/>
        <w:sz w:val="28"/>
      </w:rPr>
    </w:pPr>
    <w:r>
      <w:rPr>
        <w:rFonts w:ascii="Verdana" w:hAnsi="Verdana"/>
        <w:b/>
      </w:rPr>
      <w:t xml:space="preserve">             </w:t>
    </w:r>
  </w:p>
  <w:p w14:paraId="066099C2" w14:textId="77777777" w:rsidR="004A65CF" w:rsidRPr="008B35B8" w:rsidRDefault="004A65CF">
    <w:pPr>
      <w:pStyle w:val="En-tte"/>
      <w:rPr>
        <w:color w:val="4F81BD" w:themeColor="accent1"/>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E7FB5"/>
    <w:multiLevelType w:val="hybridMultilevel"/>
    <w:tmpl w:val="0F7076F4"/>
    <w:lvl w:ilvl="0" w:tplc="197AB2AE">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96D27"/>
    <w:multiLevelType w:val="hybridMultilevel"/>
    <w:tmpl w:val="E8522FEA"/>
    <w:lvl w:ilvl="0" w:tplc="5F0A98A8">
      <w:start w:val="19"/>
      <w:numFmt w:val="bullet"/>
      <w:lvlText w:val="-"/>
      <w:lvlJc w:val="left"/>
      <w:pPr>
        <w:ind w:left="720" w:hanging="360"/>
      </w:pPr>
      <w:rPr>
        <w:rFonts w:ascii="Liberation Serif" w:eastAsia="SimSun" w:hAnsi="Liberation Serif"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ED55C4"/>
    <w:multiLevelType w:val="hybridMultilevel"/>
    <w:tmpl w:val="30348EB8"/>
    <w:lvl w:ilvl="0" w:tplc="6BFAB5D4">
      <w:start w:val="3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427448"/>
    <w:multiLevelType w:val="hybridMultilevel"/>
    <w:tmpl w:val="B1AA6658"/>
    <w:lvl w:ilvl="0" w:tplc="92C28EB2">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692267"/>
    <w:multiLevelType w:val="hybridMultilevel"/>
    <w:tmpl w:val="2F18FBEE"/>
    <w:lvl w:ilvl="0" w:tplc="5ED23D6E">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7E664A"/>
    <w:multiLevelType w:val="hybridMultilevel"/>
    <w:tmpl w:val="E1201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E02820"/>
    <w:multiLevelType w:val="hybridMultilevel"/>
    <w:tmpl w:val="CB923F00"/>
    <w:lvl w:ilvl="0" w:tplc="87F8BE94">
      <w:start w:val="27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4F5F52"/>
    <w:multiLevelType w:val="multilevel"/>
    <w:tmpl w:val="4542602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0C3D87"/>
    <w:multiLevelType w:val="hybridMultilevel"/>
    <w:tmpl w:val="A776F404"/>
    <w:lvl w:ilvl="0" w:tplc="B238979A">
      <w:start w:val="1"/>
      <w:numFmt w:val="decimal"/>
      <w:lvlText w:val="%1."/>
      <w:lvlJc w:val="left"/>
      <w:pPr>
        <w:ind w:left="720" w:hanging="360"/>
      </w:pPr>
      <w:rPr>
        <w:rFonts w:hint="default"/>
        <w:b/>
        <w:bCs/>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B704350"/>
    <w:multiLevelType w:val="hybridMultilevel"/>
    <w:tmpl w:val="F0105C32"/>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num w:numId="1">
    <w:abstractNumId w:val="8"/>
  </w:num>
  <w:num w:numId="2">
    <w:abstractNumId w:val="9"/>
  </w:num>
  <w:num w:numId="3">
    <w:abstractNumId w:val="7"/>
  </w:num>
  <w:num w:numId="4">
    <w:abstractNumId w:val="5"/>
  </w:num>
  <w:num w:numId="5">
    <w:abstractNumId w:val="0"/>
  </w:num>
  <w:num w:numId="6">
    <w:abstractNumId w:val="6"/>
  </w:num>
  <w:num w:numId="7">
    <w:abstractNumId w:val="2"/>
  </w:num>
  <w:num w:numId="8">
    <w:abstractNumId w:val="4"/>
  </w:num>
  <w:num w:numId="9">
    <w:abstractNumId w:val="3"/>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A2"/>
    <w:rsid w:val="00000CB4"/>
    <w:rsid w:val="00004B06"/>
    <w:rsid w:val="000156F5"/>
    <w:rsid w:val="00016FD2"/>
    <w:rsid w:val="00022015"/>
    <w:rsid w:val="00030200"/>
    <w:rsid w:val="00033DEA"/>
    <w:rsid w:val="00040D97"/>
    <w:rsid w:val="00043763"/>
    <w:rsid w:val="000451CF"/>
    <w:rsid w:val="000474A2"/>
    <w:rsid w:val="00050533"/>
    <w:rsid w:val="000604B7"/>
    <w:rsid w:val="00073314"/>
    <w:rsid w:val="00075A2E"/>
    <w:rsid w:val="000808F3"/>
    <w:rsid w:val="00081783"/>
    <w:rsid w:val="00083E32"/>
    <w:rsid w:val="0009087E"/>
    <w:rsid w:val="00094171"/>
    <w:rsid w:val="000A10C5"/>
    <w:rsid w:val="000A4DFD"/>
    <w:rsid w:val="000A65E8"/>
    <w:rsid w:val="000A6BA2"/>
    <w:rsid w:val="000A7098"/>
    <w:rsid w:val="000A7E63"/>
    <w:rsid w:val="000B2B52"/>
    <w:rsid w:val="000B34D3"/>
    <w:rsid w:val="000B543F"/>
    <w:rsid w:val="000C7388"/>
    <w:rsid w:val="000D0010"/>
    <w:rsid w:val="000D26A2"/>
    <w:rsid w:val="000D4F96"/>
    <w:rsid w:val="000E4B7C"/>
    <w:rsid w:val="000E5386"/>
    <w:rsid w:val="000F0683"/>
    <w:rsid w:val="000F1F9A"/>
    <w:rsid w:val="001055E3"/>
    <w:rsid w:val="00106B13"/>
    <w:rsid w:val="001126CD"/>
    <w:rsid w:val="00113370"/>
    <w:rsid w:val="00114015"/>
    <w:rsid w:val="0011719F"/>
    <w:rsid w:val="00117D13"/>
    <w:rsid w:val="00120A28"/>
    <w:rsid w:val="00126B8C"/>
    <w:rsid w:val="00127A47"/>
    <w:rsid w:val="001402EC"/>
    <w:rsid w:val="00140E41"/>
    <w:rsid w:val="00165839"/>
    <w:rsid w:val="00170D94"/>
    <w:rsid w:val="00170E45"/>
    <w:rsid w:val="00173725"/>
    <w:rsid w:val="00174A59"/>
    <w:rsid w:val="00176EB9"/>
    <w:rsid w:val="00177F3A"/>
    <w:rsid w:val="001807A9"/>
    <w:rsid w:val="00183BBF"/>
    <w:rsid w:val="001932E9"/>
    <w:rsid w:val="001934C4"/>
    <w:rsid w:val="001974AA"/>
    <w:rsid w:val="001A0CF2"/>
    <w:rsid w:val="001A449E"/>
    <w:rsid w:val="001B399A"/>
    <w:rsid w:val="001C19B8"/>
    <w:rsid w:val="001C7249"/>
    <w:rsid w:val="001D01A2"/>
    <w:rsid w:val="001D034F"/>
    <w:rsid w:val="001D7A1B"/>
    <w:rsid w:val="001E0BF2"/>
    <w:rsid w:val="001E1B7F"/>
    <w:rsid w:val="001E278D"/>
    <w:rsid w:val="001E4980"/>
    <w:rsid w:val="001F6285"/>
    <w:rsid w:val="0022438B"/>
    <w:rsid w:val="0023120F"/>
    <w:rsid w:val="00234553"/>
    <w:rsid w:val="0023721E"/>
    <w:rsid w:val="002372A5"/>
    <w:rsid w:val="0024038C"/>
    <w:rsid w:val="002467CF"/>
    <w:rsid w:val="00254948"/>
    <w:rsid w:val="002615DF"/>
    <w:rsid w:val="002620D9"/>
    <w:rsid w:val="0026278A"/>
    <w:rsid w:val="00262E92"/>
    <w:rsid w:val="00263907"/>
    <w:rsid w:val="002645AA"/>
    <w:rsid w:val="00267F57"/>
    <w:rsid w:val="002723D2"/>
    <w:rsid w:val="002739A1"/>
    <w:rsid w:val="0027641C"/>
    <w:rsid w:val="00277426"/>
    <w:rsid w:val="00277AF4"/>
    <w:rsid w:val="0028397A"/>
    <w:rsid w:val="002910C9"/>
    <w:rsid w:val="00291FB1"/>
    <w:rsid w:val="002A27D1"/>
    <w:rsid w:val="002A574E"/>
    <w:rsid w:val="002A65F8"/>
    <w:rsid w:val="002A68F6"/>
    <w:rsid w:val="002A73D4"/>
    <w:rsid w:val="002B13E2"/>
    <w:rsid w:val="002B520F"/>
    <w:rsid w:val="002C34FA"/>
    <w:rsid w:val="002C4005"/>
    <w:rsid w:val="002C72EC"/>
    <w:rsid w:val="002D16A5"/>
    <w:rsid w:val="002D64C9"/>
    <w:rsid w:val="002D77F7"/>
    <w:rsid w:val="002E316B"/>
    <w:rsid w:val="002F0E53"/>
    <w:rsid w:val="002F7378"/>
    <w:rsid w:val="00302D82"/>
    <w:rsid w:val="003053A8"/>
    <w:rsid w:val="00311A7C"/>
    <w:rsid w:val="00315340"/>
    <w:rsid w:val="00316352"/>
    <w:rsid w:val="00323DF5"/>
    <w:rsid w:val="00325549"/>
    <w:rsid w:val="003274FC"/>
    <w:rsid w:val="003325D1"/>
    <w:rsid w:val="00335811"/>
    <w:rsid w:val="003358E6"/>
    <w:rsid w:val="00335967"/>
    <w:rsid w:val="00337FFD"/>
    <w:rsid w:val="00354B7E"/>
    <w:rsid w:val="00355C5E"/>
    <w:rsid w:val="00363B60"/>
    <w:rsid w:val="00365A03"/>
    <w:rsid w:val="003666FD"/>
    <w:rsid w:val="00372995"/>
    <w:rsid w:val="0037703A"/>
    <w:rsid w:val="003804DA"/>
    <w:rsid w:val="00381AE8"/>
    <w:rsid w:val="003832A2"/>
    <w:rsid w:val="00386571"/>
    <w:rsid w:val="00386C26"/>
    <w:rsid w:val="003873FE"/>
    <w:rsid w:val="00387E9A"/>
    <w:rsid w:val="00393C0A"/>
    <w:rsid w:val="00393FE0"/>
    <w:rsid w:val="00397700"/>
    <w:rsid w:val="003A17A9"/>
    <w:rsid w:val="003A7F8D"/>
    <w:rsid w:val="003B63C3"/>
    <w:rsid w:val="003C11E9"/>
    <w:rsid w:val="003C443C"/>
    <w:rsid w:val="003C734E"/>
    <w:rsid w:val="003C79F2"/>
    <w:rsid w:val="003D0026"/>
    <w:rsid w:val="003D484D"/>
    <w:rsid w:val="003D6CB1"/>
    <w:rsid w:val="003E1F4E"/>
    <w:rsid w:val="003E251B"/>
    <w:rsid w:val="003E279E"/>
    <w:rsid w:val="003E2C2D"/>
    <w:rsid w:val="003E4F55"/>
    <w:rsid w:val="003E667B"/>
    <w:rsid w:val="003E6D58"/>
    <w:rsid w:val="003E7331"/>
    <w:rsid w:val="003E74E2"/>
    <w:rsid w:val="003F0932"/>
    <w:rsid w:val="003F0D2E"/>
    <w:rsid w:val="003F3554"/>
    <w:rsid w:val="00402DCE"/>
    <w:rsid w:val="00405CEC"/>
    <w:rsid w:val="004064A3"/>
    <w:rsid w:val="0040720E"/>
    <w:rsid w:val="004105DA"/>
    <w:rsid w:val="00420CF2"/>
    <w:rsid w:val="00433951"/>
    <w:rsid w:val="004353DA"/>
    <w:rsid w:val="00436287"/>
    <w:rsid w:val="00437AA2"/>
    <w:rsid w:val="00437BEB"/>
    <w:rsid w:val="004404B6"/>
    <w:rsid w:val="00441BEE"/>
    <w:rsid w:val="00451610"/>
    <w:rsid w:val="0045404E"/>
    <w:rsid w:val="004562FF"/>
    <w:rsid w:val="00462E55"/>
    <w:rsid w:val="004655E9"/>
    <w:rsid w:val="00465D5F"/>
    <w:rsid w:val="004678FD"/>
    <w:rsid w:val="004707B6"/>
    <w:rsid w:val="00472986"/>
    <w:rsid w:val="004737DC"/>
    <w:rsid w:val="004754BF"/>
    <w:rsid w:val="00482812"/>
    <w:rsid w:val="004862E6"/>
    <w:rsid w:val="00492951"/>
    <w:rsid w:val="0049488B"/>
    <w:rsid w:val="00494965"/>
    <w:rsid w:val="004A1E01"/>
    <w:rsid w:val="004A520D"/>
    <w:rsid w:val="004A5764"/>
    <w:rsid w:val="004A59C1"/>
    <w:rsid w:val="004A65CF"/>
    <w:rsid w:val="004B3416"/>
    <w:rsid w:val="004C20D4"/>
    <w:rsid w:val="004C23BB"/>
    <w:rsid w:val="004D1A5D"/>
    <w:rsid w:val="004D40C9"/>
    <w:rsid w:val="004E0FFC"/>
    <w:rsid w:val="004E1518"/>
    <w:rsid w:val="004E1A5A"/>
    <w:rsid w:val="004E54F3"/>
    <w:rsid w:val="004F04A8"/>
    <w:rsid w:val="004F1EA2"/>
    <w:rsid w:val="004F46A6"/>
    <w:rsid w:val="004F6F73"/>
    <w:rsid w:val="00502D6F"/>
    <w:rsid w:val="00502FDE"/>
    <w:rsid w:val="0051252D"/>
    <w:rsid w:val="00515B31"/>
    <w:rsid w:val="00520EBF"/>
    <w:rsid w:val="00533893"/>
    <w:rsid w:val="0053503B"/>
    <w:rsid w:val="00536D8D"/>
    <w:rsid w:val="00537400"/>
    <w:rsid w:val="00544190"/>
    <w:rsid w:val="005451E9"/>
    <w:rsid w:val="00552AC0"/>
    <w:rsid w:val="005539AC"/>
    <w:rsid w:val="00554659"/>
    <w:rsid w:val="00554DE1"/>
    <w:rsid w:val="00556534"/>
    <w:rsid w:val="005650F7"/>
    <w:rsid w:val="00565594"/>
    <w:rsid w:val="005657E9"/>
    <w:rsid w:val="00574901"/>
    <w:rsid w:val="0057517C"/>
    <w:rsid w:val="0057753E"/>
    <w:rsid w:val="0058296E"/>
    <w:rsid w:val="00583E54"/>
    <w:rsid w:val="00583ECA"/>
    <w:rsid w:val="00592AA6"/>
    <w:rsid w:val="005947DD"/>
    <w:rsid w:val="00594B70"/>
    <w:rsid w:val="005A0170"/>
    <w:rsid w:val="005A40F9"/>
    <w:rsid w:val="005B0796"/>
    <w:rsid w:val="005B4C9C"/>
    <w:rsid w:val="005C0BF9"/>
    <w:rsid w:val="005C4AA0"/>
    <w:rsid w:val="005C6774"/>
    <w:rsid w:val="005C701A"/>
    <w:rsid w:val="005D198B"/>
    <w:rsid w:val="005D2A09"/>
    <w:rsid w:val="005D65BC"/>
    <w:rsid w:val="005F0E8B"/>
    <w:rsid w:val="005F17AA"/>
    <w:rsid w:val="005F3C3C"/>
    <w:rsid w:val="005F6A39"/>
    <w:rsid w:val="005F7B49"/>
    <w:rsid w:val="0060053A"/>
    <w:rsid w:val="00604CED"/>
    <w:rsid w:val="006073A4"/>
    <w:rsid w:val="00611189"/>
    <w:rsid w:val="00611D9C"/>
    <w:rsid w:val="00613107"/>
    <w:rsid w:val="006142AE"/>
    <w:rsid w:val="00621DE8"/>
    <w:rsid w:val="00626A4D"/>
    <w:rsid w:val="006377C5"/>
    <w:rsid w:val="00643539"/>
    <w:rsid w:val="0064668F"/>
    <w:rsid w:val="0065054A"/>
    <w:rsid w:val="00650BF0"/>
    <w:rsid w:val="00651BD6"/>
    <w:rsid w:val="00651C0B"/>
    <w:rsid w:val="00655AC7"/>
    <w:rsid w:val="0065601B"/>
    <w:rsid w:val="00663427"/>
    <w:rsid w:val="0067088D"/>
    <w:rsid w:val="0068073C"/>
    <w:rsid w:val="006841F6"/>
    <w:rsid w:val="006928C4"/>
    <w:rsid w:val="00693C69"/>
    <w:rsid w:val="006A6BDB"/>
    <w:rsid w:val="006B633A"/>
    <w:rsid w:val="006C1D6B"/>
    <w:rsid w:val="006C46FA"/>
    <w:rsid w:val="006C6BB0"/>
    <w:rsid w:val="006D2B12"/>
    <w:rsid w:val="006D3171"/>
    <w:rsid w:val="006D34E6"/>
    <w:rsid w:val="006D4F64"/>
    <w:rsid w:val="006D66A4"/>
    <w:rsid w:val="006E2CDD"/>
    <w:rsid w:val="006F1F93"/>
    <w:rsid w:val="006F66CD"/>
    <w:rsid w:val="006F6E67"/>
    <w:rsid w:val="007010E9"/>
    <w:rsid w:val="007142C6"/>
    <w:rsid w:val="00715A75"/>
    <w:rsid w:val="007161E4"/>
    <w:rsid w:val="007175FA"/>
    <w:rsid w:val="00717967"/>
    <w:rsid w:val="00717DDD"/>
    <w:rsid w:val="00727882"/>
    <w:rsid w:val="00727C43"/>
    <w:rsid w:val="007302C6"/>
    <w:rsid w:val="007311A0"/>
    <w:rsid w:val="00732A3B"/>
    <w:rsid w:val="007338CA"/>
    <w:rsid w:val="00736481"/>
    <w:rsid w:val="0073663D"/>
    <w:rsid w:val="00737E73"/>
    <w:rsid w:val="007417D4"/>
    <w:rsid w:val="00742FAC"/>
    <w:rsid w:val="007450FA"/>
    <w:rsid w:val="0075263B"/>
    <w:rsid w:val="007535C4"/>
    <w:rsid w:val="007546C3"/>
    <w:rsid w:val="00755794"/>
    <w:rsid w:val="007571D8"/>
    <w:rsid w:val="0076426D"/>
    <w:rsid w:val="00770A19"/>
    <w:rsid w:val="00771DA2"/>
    <w:rsid w:val="00771FDE"/>
    <w:rsid w:val="00773AFD"/>
    <w:rsid w:val="00784E17"/>
    <w:rsid w:val="00786E7B"/>
    <w:rsid w:val="00791191"/>
    <w:rsid w:val="00792B18"/>
    <w:rsid w:val="00793C88"/>
    <w:rsid w:val="007A0866"/>
    <w:rsid w:val="007A5C34"/>
    <w:rsid w:val="007B1431"/>
    <w:rsid w:val="007C00BD"/>
    <w:rsid w:val="007C58FB"/>
    <w:rsid w:val="007C7D37"/>
    <w:rsid w:val="007D09C4"/>
    <w:rsid w:val="007D45D8"/>
    <w:rsid w:val="007E0109"/>
    <w:rsid w:val="007E4E10"/>
    <w:rsid w:val="007E610A"/>
    <w:rsid w:val="007E73F5"/>
    <w:rsid w:val="00802430"/>
    <w:rsid w:val="00811CCB"/>
    <w:rsid w:val="0081434C"/>
    <w:rsid w:val="00816DBA"/>
    <w:rsid w:val="00822B39"/>
    <w:rsid w:val="0082318B"/>
    <w:rsid w:val="008301C7"/>
    <w:rsid w:val="00833DFE"/>
    <w:rsid w:val="00834B95"/>
    <w:rsid w:val="00836AA7"/>
    <w:rsid w:val="00844127"/>
    <w:rsid w:val="00844721"/>
    <w:rsid w:val="0084571F"/>
    <w:rsid w:val="008538F0"/>
    <w:rsid w:val="00855771"/>
    <w:rsid w:val="0085666B"/>
    <w:rsid w:val="00856F98"/>
    <w:rsid w:val="00862267"/>
    <w:rsid w:val="0086621B"/>
    <w:rsid w:val="00867B39"/>
    <w:rsid w:val="00883C9A"/>
    <w:rsid w:val="00885B47"/>
    <w:rsid w:val="008867AA"/>
    <w:rsid w:val="008879E7"/>
    <w:rsid w:val="00890A66"/>
    <w:rsid w:val="00890C55"/>
    <w:rsid w:val="00893C64"/>
    <w:rsid w:val="008A078A"/>
    <w:rsid w:val="008A23C0"/>
    <w:rsid w:val="008A50F3"/>
    <w:rsid w:val="008B03E9"/>
    <w:rsid w:val="008B0C29"/>
    <w:rsid w:val="008B35B8"/>
    <w:rsid w:val="008B4700"/>
    <w:rsid w:val="008B5C37"/>
    <w:rsid w:val="008C0AFB"/>
    <w:rsid w:val="008C0F66"/>
    <w:rsid w:val="008C69C3"/>
    <w:rsid w:val="008C7801"/>
    <w:rsid w:val="008C7A7D"/>
    <w:rsid w:val="008D0529"/>
    <w:rsid w:val="008D1496"/>
    <w:rsid w:val="008D1B1F"/>
    <w:rsid w:val="008D5A2B"/>
    <w:rsid w:val="008D6363"/>
    <w:rsid w:val="008D7754"/>
    <w:rsid w:val="008E0C2F"/>
    <w:rsid w:val="008E1C6E"/>
    <w:rsid w:val="008E1EF5"/>
    <w:rsid w:val="008E1F6F"/>
    <w:rsid w:val="008E38CE"/>
    <w:rsid w:val="008E76C0"/>
    <w:rsid w:val="008F61FE"/>
    <w:rsid w:val="009009F1"/>
    <w:rsid w:val="00903026"/>
    <w:rsid w:val="009078A0"/>
    <w:rsid w:val="00913DA6"/>
    <w:rsid w:val="00915C9A"/>
    <w:rsid w:val="00920E00"/>
    <w:rsid w:val="0092249B"/>
    <w:rsid w:val="009253DF"/>
    <w:rsid w:val="00926645"/>
    <w:rsid w:val="00936887"/>
    <w:rsid w:val="00940626"/>
    <w:rsid w:val="009575AC"/>
    <w:rsid w:val="009610C5"/>
    <w:rsid w:val="00961969"/>
    <w:rsid w:val="00962BD0"/>
    <w:rsid w:val="00962F77"/>
    <w:rsid w:val="00963ABF"/>
    <w:rsid w:val="00966E03"/>
    <w:rsid w:val="0096711C"/>
    <w:rsid w:val="009700AA"/>
    <w:rsid w:val="00977C06"/>
    <w:rsid w:val="00981531"/>
    <w:rsid w:val="009820B8"/>
    <w:rsid w:val="00985A7A"/>
    <w:rsid w:val="00991119"/>
    <w:rsid w:val="009A15FE"/>
    <w:rsid w:val="009A485C"/>
    <w:rsid w:val="009A5837"/>
    <w:rsid w:val="009A6063"/>
    <w:rsid w:val="009A6C5E"/>
    <w:rsid w:val="009B240C"/>
    <w:rsid w:val="009B5368"/>
    <w:rsid w:val="009C0DB6"/>
    <w:rsid w:val="009C2B01"/>
    <w:rsid w:val="009C46E5"/>
    <w:rsid w:val="009C569C"/>
    <w:rsid w:val="009C6D04"/>
    <w:rsid w:val="009D117C"/>
    <w:rsid w:val="009D31F5"/>
    <w:rsid w:val="009D422D"/>
    <w:rsid w:val="009D738B"/>
    <w:rsid w:val="009E4F8A"/>
    <w:rsid w:val="009F006D"/>
    <w:rsid w:val="009F3A99"/>
    <w:rsid w:val="00A0078B"/>
    <w:rsid w:val="00A01BD6"/>
    <w:rsid w:val="00A0437D"/>
    <w:rsid w:val="00A04715"/>
    <w:rsid w:val="00A11ABC"/>
    <w:rsid w:val="00A11E62"/>
    <w:rsid w:val="00A12E95"/>
    <w:rsid w:val="00A137DD"/>
    <w:rsid w:val="00A15D46"/>
    <w:rsid w:val="00A16DA7"/>
    <w:rsid w:val="00A173D4"/>
    <w:rsid w:val="00A17C93"/>
    <w:rsid w:val="00A17E42"/>
    <w:rsid w:val="00A219DE"/>
    <w:rsid w:val="00A21B40"/>
    <w:rsid w:val="00A22D28"/>
    <w:rsid w:val="00A234BF"/>
    <w:rsid w:val="00A30AAB"/>
    <w:rsid w:val="00A33370"/>
    <w:rsid w:val="00A34E97"/>
    <w:rsid w:val="00A35222"/>
    <w:rsid w:val="00A53A36"/>
    <w:rsid w:val="00A53D11"/>
    <w:rsid w:val="00A56ACE"/>
    <w:rsid w:val="00A56F13"/>
    <w:rsid w:val="00A611D1"/>
    <w:rsid w:val="00A6497C"/>
    <w:rsid w:val="00A65E16"/>
    <w:rsid w:val="00A661EE"/>
    <w:rsid w:val="00A71833"/>
    <w:rsid w:val="00A73EF1"/>
    <w:rsid w:val="00A7596A"/>
    <w:rsid w:val="00A80AEC"/>
    <w:rsid w:val="00A901CB"/>
    <w:rsid w:val="00A947EC"/>
    <w:rsid w:val="00A966C1"/>
    <w:rsid w:val="00AA1E8D"/>
    <w:rsid w:val="00AA2A1E"/>
    <w:rsid w:val="00AA5886"/>
    <w:rsid w:val="00AB283B"/>
    <w:rsid w:val="00AB3FD4"/>
    <w:rsid w:val="00AC0F7B"/>
    <w:rsid w:val="00AC3FB5"/>
    <w:rsid w:val="00AC4BE9"/>
    <w:rsid w:val="00AC5E3A"/>
    <w:rsid w:val="00AC6499"/>
    <w:rsid w:val="00AD1763"/>
    <w:rsid w:val="00AD2E4D"/>
    <w:rsid w:val="00AE1B4E"/>
    <w:rsid w:val="00AE1B7F"/>
    <w:rsid w:val="00B131CD"/>
    <w:rsid w:val="00B15777"/>
    <w:rsid w:val="00B22849"/>
    <w:rsid w:val="00B23087"/>
    <w:rsid w:val="00B2418E"/>
    <w:rsid w:val="00B25F78"/>
    <w:rsid w:val="00B26618"/>
    <w:rsid w:val="00B312F8"/>
    <w:rsid w:val="00B33626"/>
    <w:rsid w:val="00B359F0"/>
    <w:rsid w:val="00B37614"/>
    <w:rsid w:val="00B472C1"/>
    <w:rsid w:val="00B4783D"/>
    <w:rsid w:val="00B47999"/>
    <w:rsid w:val="00B53CCD"/>
    <w:rsid w:val="00B615D8"/>
    <w:rsid w:val="00B61858"/>
    <w:rsid w:val="00B64A0D"/>
    <w:rsid w:val="00B67A29"/>
    <w:rsid w:val="00B71846"/>
    <w:rsid w:val="00B71A16"/>
    <w:rsid w:val="00B72371"/>
    <w:rsid w:val="00B74F3D"/>
    <w:rsid w:val="00B87031"/>
    <w:rsid w:val="00B92CA3"/>
    <w:rsid w:val="00B9422B"/>
    <w:rsid w:val="00BA2DF8"/>
    <w:rsid w:val="00BA764B"/>
    <w:rsid w:val="00BB09AE"/>
    <w:rsid w:val="00BB13A0"/>
    <w:rsid w:val="00BB4F9F"/>
    <w:rsid w:val="00BB5EC8"/>
    <w:rsid w:val="00BB5F6F"/>
    <w:rsid w:val="00BC2B7C"/>
    <w:rsid w:val="00BC2C85"/>
    <w:rsid w:val="00BC7886"/>
    <w:rsid w:val="00BD0C90"/>
    <w:rsid w:val="00BD16A1"/>
    <w:rsid w:val="00BD1C98"/>
    <w:rsid w:val="00BD49B2"/>
    <w:rsid w:val="00BD4FD3"/>
    <w:rsid w:val="00BE2F81"/>
    <w:rsid w:val="00BE6072"/>
    <w:rsid w:val="00BE6F82"/>
    <w:rsid w:val="00BE7AFF"/>
    <w:rsid w:val="00BF172E"/>
    <w:rsid w:val="00BF21E1"/>
    <w:rsid w:val="00BF76F0"/>
    <w:rsid w:val="00BF7776"/>
    <w:rsid w:val="00C05E0F"/>
    <w:rsid w:val="00C05E16"/>
    <w:rsid w:val="00C06C55"/>
    <w:rsid w:val="00C06DF4"/>
    <w:rsid w:val="00C07172"/>
    <w:rsid w:val="00C146A1"/>
    <w:rsid w:val="00C164C7"/>
    <w:rsid w:val="00C21BF3"/>
    <w:rsid w:val="00C224D4"/>
    <w:rsid w:val="00C22D33"/>
    <w:rsid w:val="00C24AA7"/>
    <w:rsid w:val="00C251A9"/>
    <w:rsid w:val="00C256F4"/>
    <w:rsid w:val="00C27691"/>
    <w:rsid w:val="00C327F2"/>
    <w:rsid w:val="00C32FE3"/>
    <w:rsid w:val="00C33FD6"/>
    <w:rsid w:val="00C36648"/>
    <w:rsid w:val="00C37E1A"/>
    <w:rsid w:val="00C468F5"/>
    <w:rsid w:val="00C47AA9"/>
    <w:rsid w:val="00C47D3B"/>
    <w:rsid w:val="00C53BF4"/>
    <w:rsid w:val="00C544E4"/>
    <w:rsid w:val="00C552DD"/>
    <w:rsid w:val="00C55B4F"/>
    <w:rsid w:val="00C64A91"/>
    <w:rsid w:val="00C6514E"/>
    <w:rsid w:val="00C715BD"/>
    <w:rsid w:val="00C75642"/>
    <w:rsid w:val="00C76121"/>
    <w:rsid w:val="00C77865"/>
    <w:rsid w:val="00C84646"/>
    <w:rsid w:val="00C850C1"/>
    <w:rsid w:val="00C85ADC"/>
    <w:rsid w:val="00C90A8A"/>
    <w:rsid w:val="00C9515F"/>
    <w:rsid w:val="00C9549E"/>
    <w:rsid w:val="00C97C08"/>
    <w:rsid w:val="00CA5466"/>
    <w:rsid w:val="00CB08BF"/>
    <w:rsid w:val="00CB08F0"/>
    <w:rsid w:val="00CB4CA2"/>
    <w:rsid w:val="00CB5285"/>
    <w:rsid w:val="00CB54BB"/>
    <w:rsid w:val="00CB6B80"/>
    <w:rsid w:val="00CC0AE7"/>
    <w:rsid w:val="00CC25D0"/>
    <w:rsid w:val="00CD5B1E"/>
    <w:rsid w:val="00CD6506"/>
    <w:rsid w:val="00CD74A9"/>
    <w:rsid w:val="00CD7A6E"/>
    <w:rsid w:val="00CE0F73"/>
    <w:rsid w:val="00CE1E8E"/>
    <w:rsid w:val="00CF1632"/>
    <w:rsid w:val="00CF4694"/>
    <w:rsid w:val="00CF6877"/>
    <w:rsid w:val="00D00323"/>
    <w:rsid w:val="00D0510D"/>
    <w:rsid w:val="00D072F8"/>
    <w:rsid w:val="00D07CD9"/>
    <w:rsid w:val="00D11DBB"/>
    <w:rsid w:val="00D14490"/>
    <w:rsid w:val="00D16FED"/>
    <w:rsid w:val="00D208F7"/>
    <w:rsid w:val="00D21812"/>
    <w:rsid w:val="00D24B79"/>
    <w:rsid w:val="00D27828"/>
    <w:rsid w:val="00D35ED1"/>
    <w:rsid w:val="00D36565"/>
    <w:rsid w:val="00D371BE"/>
    <w:rsid w:val="00D3755F"/>
    <w:rsid w:val="00D4378C"/>
    <w:rsid w:val="00D4787B"/>
    <w:rsid w:val="00D52314"/>
    <w:rsid w:val="00D5296F"/>
    <w:rsid w:val="00D536F3"/>
    <w:rsid w:val="00D55E8E"/>
    <w:rsid w:val="00D618E2"/>
    <w:rsid w:val="00D6204D"/>
    <w:rsid w:val="00D657B2"/>
    <w:rsid w:val="00D662F9"/>
    <w:rsid w:val="00D66352"/>
    <w:rsid w:val="00D76847"/>
    <w:rsid w:val="00D84412"/>
    <w:rsid w:val="00D9171D"/>
    <w:rsid w:val="00D920DB"/>
    <w:rsid w:val="00D92D73"/>
    <w:rsid w:val="00D94EC9"/>
    <w:rsid w:val="00DA0711"/>
    <w:rsid w:val="00DA47B5"/>
    <w:rsid w:val="00DA4EA8"/>
    <w:rsid w:val="00DB26EE"/>
    <w:rsid w:val="00DB40F1"/>
    <w:rsid w:val="00DB7988"/>
    <w:rsid w:val="00DC03C7"/>
    <w:rsid w:val="00DC377F"/>
    <w:rsid w:val="00DD19A0"/>
    <w:rsid w:val="00DD4AB5"/>
    <w:rsid w:val="00DD6DF6"/>
    <w:rsid w:val="00DE2B60"/>
    <w:rsid w:val="00DE3924"/>
    <w:rsid w:val="00DF30EC"/>
    <w:rsid w:val="00DF58D7"/>
    <w:rsid w:val="00DF7920"/>
    <w:rsid w:val="00E149E8"/>
    <w:rsid w:val="00E16911"/>
    <w:rsid w:val="00E231B9"/>
    <w:rsid w:val="00E25233"/>
    <w:rsid w:val="00E343FD"/>
    <w:rsid w:val="00E34A54"/>
    <w:rsid w:val="00E463FC"/>
    <w:rsid w:val="00E564E9"/>
    <w:rsid w:val="00E625A5"/>
    <w:rsid w:val="00E63B22"/>
    <w:rsid w:val="00E65982"/>
    <w:rsid w:val="00E67AF5"/>
    <w:rsid w:val="00E715D6"/>
    <w:rsid w:val="00E77DCC"/>
    <w:rsid w:val="00E80AE8"/>
    <w:rsid w:val="00E84465"/>
    <w:rsid w:val="00E913F4"/>
    <w:rsid w:val="00E93919"/>
    <w:rsid w:val="00E953CA"/>
    <w:rsid w:val="00EA1088"/>
    <w:rsid w:val="00EA190C"/>
    <w:rsid w:val="00EA2FB3"/>
    <w:rsid w:val="00EB0AF8"/>
    <w:rsid w:val="00EB1FD8"/>
    <w:rsid w:val="00EB5A4B"/>
    <w:rsid w:val="00EB6AD7"/>
    <w:rsid w:val="00EC4130"/>
    <w:rsid w:val="00EC4CE3"/>
    <w:rsid w:val="00EC62B5"/>
    <w:rsid w:val="00EC7D8A"/>
    <w:rsid w:val="00EC7E57"/>
    <w:rsid w:val="00ED06F8"/>
    <w:rsid w:val="00EE4F10"/>
    <w:rsid w:val="00EF265C"/>
    <w:rsid w:val="00EF2D3D"/>
    <w:rsid w:val="00F002F0"/>
    <w:rsid w:val="00F005EE"/>
    <w:rsid w:val="00F057B4"/>
    <w:rsid w:val="00F101E6"/>
    <w:rsid w:val="00F16B2D"/>
    <w:rsid w:val="00F232AC"/>
    <w:rsid w:val="00F2501B"/>
    <w:rsid w:val="00F3138F"/>
    <w:rsid w:val="00F41040"/>
    <w:rsid w:val="00F43672"/>
    <w:rsid w:val="00F440B3"/>
    <w:rsid w:val="00F45421"/>
    <w:rsid w:val="00F472FC"/>
    <w:rsid w:val="00F518A4"/>
    <w:rsid w:val="00F627D4"/>
    <w:rsid w:val="00F63B84"/>
    <w:rsid w:val="00F65468"/>
    <w:rsid w:val="00F732CB"/>
    <w:rsid w:val="00F75512"/>
    <w:rsid w:val="00F803C2"/>
    <w:rsid w:val="00F83E1A"/>
    <w:rsid w:val="00F85343"/>
    <w:rsid w:val="00F9262E"/>
    <w:rsid w:val="00F93F0C"/>
    <w:rsid w:val="00F95DDB"/>
    <w:rsid w:val="00F96F57"/>
    <w:rsid w:val="00F972ED"/>
    <w:rsid w:val="00FA25EC"/>
    <w:rsid w:val="00FA492E"/>
    <w:rsid w:val="00FA695E"/>
    <w:rsid w:val="00FA7232"/>
    <w:rsid w:val="00FB0914"/>
    <w:rsid w:val="00FB3CA2"/>
    <w:rsid w:val="00FB4B27"/>
    <w:rsid w:val="00FC1154"/>
    <w:rsid w:val="00FC1F83"/>
    <w:rsid w:val="00FC3662"/>
    <w:rsid w:val="00FC4B4F"/>
    <w:rsid w:val="00FC6788"/>
    <w:rsid w:val="00FD17FE"/>
    <w:rsid w:val="00FD19B0"/>
    <w:rsid w:val="00FD2212"/>
    <w:rsid w:val="00FD2357"/>
    <w:rsid w:val="00FD5390"/>
    <w:rsid w:val="00FD7E58"/>
    <w:rsid w:val="00FE0B25"/>
    <w:rsid w:val="00FE4388"/>
    <w:rsid w:val="00FE7960"/>
    <w:rsid w:val="00FF28C9"/>
    <w:rsid w:val="00FF56F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0833"/>
    <o:shapelayout v:ext="edit">
      <o:idmap v:ext="edit" data="1"/>
    </o:shapelayout>
  </w:shapeDefaults>
  <w:decimalSymbol w:val=","/>
  <w:listSeparator w:val=";"/>
  <w14:docId w14:val="37EB927D"/>
  <w15:docId w15:val="{60D23B49-B651-4FA8-BB11-0754BC0F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66E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6E03"/>
    <w:rPr>
      <w:rFonts w:ascii="Tahoma" w:hAnsi="Tahoma" w:cs="Tahoma"/>
      <w:sz w:val="16"/>
      <w:szCs w:val="16"/>
    </w:rPr>
  </w:style>
  <w:style w:type="paragraph" w:styleId="Paragraphedeliste">
    <w:name w:val="List Paragraph"/>
    <w:basedOn w:val="Normal"/>
    <w:uiPriority w:val="34"/>
    <w:qFormat/>
    <w:rsid w:val="0058296E"/>
    <w:pPr>
      <w:ind w:left="720"/>
      <w:contextualSpacing/>
    </w:pPr>
  </w:style>
  <w:style w:type="paragraph" w:styleId="En-tte">
    <w:name w:val="header"/>
    <w:basedOn w:val="Normal"/>
    <w:link w:val="En-tteCar"/>
    <w:uiPriority w:val="99"/>
    <w:unhideWhenUsed/>
    <w:rsid w:val="00386C26"/>
    <w:pPr>
      <w:tabs>
        <w:tab w:val="center" w:pos="4536"/>
        <w:tab w:val="right" w:pos="9072"/>
      </w:tabs>
      <w:spacing w:after="0" w:line="240" w:lineRule="auto"/>
    </w:pPr>
  </w:style>
  <w:style w:type="character" w:customStyle="1" w:styleId="En-tteCar">
    <w:name w:val="En-tête Car"/>
    <w:basedOn w:val="Policepardfaut"/>
    <w:link w:val="En-tte"/>
    <w:uiPriority w:val="99"/>
    <w:rsid w:val="00386C26"/>
  </w:style>
  <w:style w:type="paragraph" w:styleId="Pieddepage">
    <w:name w:val="footer"/>
    <w:basedOn w:val="Normal"/>
    <w:link w:val="PieddepageCar"/>
    <w:uiPriority w:val="99"/>
    <w:unhideWhenUsed/>
    <w:rsid w:val="00386C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6C26"/>
  </w:style>
  <w:style w:type="table" w:styleId="Listemoyenne2-Accent1">
    <w:name w:val="Medium List 2 Accent 1"/>
    <w:basedOn w:val="TableauNormal"/>
    <w:uiPriority w:val="66"/>
    <w:rsid w:val="004C23BB"/>
    <w:pPr>
      <w:spacing w:after="0" w:line="240" w:lineRule="auto"/>
    </w:pPr>
    <w:rPr>
      <w:rFonts w:asciiTheme="majorHAnsi" w:eastAsiaTheme="majorEastAsia" w:hAnsiTheme="majorHAnsi" w:cstheme="majorBidi"/>
      <w:color w:val="000000" w:themeColor="text1"/>
      <w:sz w:val="20"/>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semiHidden/>
    <w:unhideWhenUsed/>
    <w:rsid w:val="00F93F0C"/>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moyenne3-Accent5">
    <w:name w:val="Medium Grid 3 Accent 5"/>
    <w:basedOn w:val="TableauNormal"/>
    <w:uiPriority w:val="69"/>
    <w:rsid w:val="002549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Default">
    <w:name w:val="Default"/>
    <w:rsid w:val="00F3138F"/>
    <w:pPr>
      <w:autoSpaceDE w:val="0"/>
      <w:autoSpaceDN w:val="0"/>
      <w:adjustRightInd w:val="0"/>
      <w:spacing w:after="0" w:line="240" w:lineRule="auto"/>
    </w:pPr>
    <w:rPr>
      <w:rFonts w:ascii="Calibri" w:hAnsi="Calibri" w:cs="Calibri"/>
      <w:color w:val="000000"/>
      <w:sz w:val="24"/>
      <w:szCs w:val="24"/>
    </w:rPr>
  </w:style>
  <w:style w:type="table" w:styleId="Listecouleur-Accent5">
    <w:name w:val="Colorful List Accent 5"/>
    <w:basedOn w:val="TableauNormal"/>
    <w:uiPriority w:val="72"/>
    <w:rsid w:val="00985A7A"/>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Grilledutableau">
    <w:name w:val="Table Grid"/>
    <w:basedOn w:val="TableauNormal"/>
    <w:uiPriority w:val="39"/>
    <w:rsid w:val="007A5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844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ouleur-Accent1">
    <w:name w:val="Colorful Grid Accent 1"/>
    <w:basedOn w:val="TableauNormal"/>
    <w:uiPriority w:val="73"/>
    <w:rsid w:val="0033581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rameclaire-Accent1">
    <w:name w:val="Light Shading Accent 1"/>
    <w:basedOn w:val="TableauNormal"/>
    <w:uiPriority w:val="60"/>
    <w:rsid w:val="00FC4B4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llecouleur-Accent11">
    <w:name w:val="Grille couleur - Accent 11"/>
    <w:basedOn w:val="TableauNormal"/>
    <w:next w:val="Grillecouleur-Accent1"/>
    <w:uiPriority w:val="73"/>
    <w:rsid w:val="00C97C0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stecouleur-Accent51">
    <w:name w:val="Liste couleur - Accent 51"/>
    <w:basedOn w:val="TableauNormal"/>
    <w:next w:val="Listecouleur-Accent5"/>
    <w:uiPriority w:val="72"/>
    <w:rsid w:val="00441BEE"/>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Tramecouleur-Accent1">
    <w:name w:val="Colorful Shading Accent 1"/>
    <w:basedOn w:val="TableauNormal"/>
    <w:uiPriority w:val="71"/>
    <w:rsid w:val="00771DA2"/>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Listemoyenne2-Accent11">
    <w:name w:val="Liste moyenne 2 - Accent 11"/>
    <w:basedOn w:val="TableauNormal"/>
    <w:next w:val="Listemoyenne2-Accent1"/>
    <w:uiPriority w:val="66"/>
    <w:rsid w:val="004C20D4"/>
    <w:pPr>
      <w:spacing w:after="0" w:line="240" w:lineRule="auto"/>
    </w:pPr>
    <w:rPr>
      <w:rFonts w:asciiTheme="majorHAnsi" w:eastAsiaTheme="majorEastAsia" w:hAnsiTheme="majorHAnsi" w:cstheme="majorBidi"/>
      <w:color w:val="000000" w:themeColor="text1"/>
      <w:sz w:val="20"/>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
    <w:name w:val="Colorful List"/>
    <w:basedOn w:val="TableauNormal"/>
    <w:uiPriority w:val="72"/>
    <w:rsid w:val="00420CF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moyenne1-Accent1">
    <w:name w:val="Medium List 1 Accent 1"/>
    <w:basedOn w:val="TableauNormal"/>
    <w:uiPriority w:val="65"/>
    <w:rsid w:val="00D6204D"/>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Tramecouleur-Accent11">
    <w:name w:val="Trame couleur - Accent 11"/>
    <w:basedOn w:val="TableauNormal"/>
    <w:next w:val="Tramecouleur-Accent1"/>
    <w:uiPriority w:val="71"/>
    <w:rsid w:val="00D6204D"/>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Grillemoyenne1-Accent1">
    <w:name w:val="Medium Grid 1 Accent 1"/>
    <w:basedOn w:val="TableauNormal"/>
    <w:uiPriority w:val="67"/>
    <w:rsid w:val="00D6204D"/>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Grilledutableau2">
    <w:name w:val="Grille du tableau2"/>
    <w:basedOn w:val="TableauNormal"/>
    <w:next w:val="Grilledutableau"/>
    <w:uiPriority w:val="59"/>
    <w:rsid w:val="00315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3-Accent1">
    <w:name w:val="Medium Grid 3 Accent 1"/>
    <w:basedOn w:val="TableauNormal"/>
    <w:uiPriority w:val="69"/>
    <w:rsid w:val="00DB40F1"/>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Grillecouleur-Accent12">
    <w:name w:val="Grille couleur - Accent 12"/>
    <w:basedOn w:val="TableauNormal"/>
    <w:next w:val="Grillecouleur-Accent1"/>
    <w:uiPriority w:val="73"/>
    <w:rsid w:val="00C224D4"/>
    <w:pPr>
      <w:spacing w:after="0" w:line="240" w:lineRule="auto"/>
    </w:pPr>
    <w:rPr>
      <w:color w:val="000000" w:themeColor="text1"/>
    </w:rPr>
    <w:tblPr>
      <w:tblStyleRowBandSize w:val="1"/>
      <w:tblStyleColBandSize w:val="1"/>
      <w:tblInd w:w="0" w:type="nil"/>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Trameclaire-Accent11">
    <w:name w:val="Trame claire - Accent 11"/>
    <w:basedOn w:val="TableauNormal"/>
    <w:next w:val="Trameclaire-Accent1"/>
    <w:uiPriority w:val="60"/>
    <w:rsid w:val="00C224D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orpsdutexte2">
    <w:name w:val="Corps du texte (2)_"/>
    <w:basedOn w:val="Policepardfaut"/>
    <w:link w:val="Corpsdutexte20"/>
    <w:rsid w:val="008C7801"/>
    <w:rPr>
      <w:rFonts w:ascii="Calibri" w:eastAsia="Calibri" w:hAnsi="Calibri" w:cs="Calibri"/>
      <w:sz w:val="20"/>
      <w:szCs w:val="20"/>
      <w:shd w:val="clear" w:color="auto" w:fill="FFFFFF"/>
    </w:rPr>
  </w:style>
  <w:style w:type="paragraph" w:customStyle="1" w:styleId="Corpsdutexte20">
    <w:name w:val="Corps du texte (2)"/>
    <w:basedOn w:val="Normal"/>
    <w:link w:val="Corpsdutexte2"/>
    <w:rsid w:val="008C7801"/>
    <w:pPr>
      <w:widowControl w:val="0"/>
      <w:shd w:val="clear" w:color="auto" w:fill="FFFFFF"/>
      <w:spacing w:before="60" w:after="0" w:line="245" w:lineRule="exact"/>
      <w:ind w:hanging="700"/>
    </w:pPr>
    <w:rPr>
      <w:rFonts w:ascii="Calibri" w:eastAsia="Calibri" w:hAnsi="Calibri" w:cs="Calibri"/>
      <w:sz w:val="20"/>
      <w:szCs w:val="20"/>
    </w:rPr>
  </w:style>
  <w:style w:type="character" w:customStyle="1" w:styleId="En-tteoupieddepage">
    <w:name w:val="En-tête ou pied de page_"/>
    <w:basedOn w:val="Policepardfaut"/>
    <w:rsid w:val="00004B06"/>
    <w:rPr>
      <w:rFonts w:ascii="Calibri" w:eastAsia="Calibri" w:hAnsi="Calibri" w:cs="Calibri"/>
      <w:b w:val="0"/>
      <w:bCs w:val="0"/>
      <w:i w:val="0"/>
      <w:iCs w:val="0"/>
      <w:smallCaps w:val="0"/>
      <w:strike w:val="0"/>
      <w:sz w:val="22"/>
      <w:szCs w:val="22"/>
      <w:u w:val="none"/>
    </w:rPr>
  </w:style>
  <w:style w:type="character" w:customStyle="1" w:styleId="En-tteoupieddepage0">
    <w:name w:val="En-tête ou pied de page"/>
    <w:basedOn w:val="En-tteoupieddepage"/>
    <w:rsid w:val="00004B06"/>
    <w:rPr>
      <w:rFonts w:ascii="Calibri" w:eastAsia="Calibri" w:hAnsi="Calibri" w:cs="Calibri"/>
      <w:b w:val="0"/>
      <w:bCs w:val="0"/>
      <w:i w:val="0"/>
      <w:iCs w:val="0"/>
      <w:smallCaps w:val="0"/>
      <w:strike w:val="0"/>
      <w:color w:val="000000"/>
      <w:spacing w:val="0"/>
      <w:w w:val="100"/>
      <w:position w:val="0"/>
      <w:sz w:val="22"/>
      <w:szCs w:val="22"/>
      <w:u w:val="none"/>
      <w:lang w:val="fr-FR" w:eastAsia="fr-FR" w:bidi="fr-FR"/>
    </w:rPr>
  </w:style>
  <w:style w:type="character" w:customStyle="1" w:styleId="Corpsdutexte7">
    <w:name w:val="Corps du texte (7)_"/>
    <w:basedOn w:val="Policepardfaut"/>
    <w:link w:val="Corpsdutexte70"/>
    <w:rsid w:val="00903026"/>
    <w:rPr>
      <w:rFonts w:ascii="Calibri" w:eastAsia="Calibri" w:hAnsi="Calibri" w:cs="Calibri"/>
      <w:b/>
      <w:bCs/>
      <w:sz w:val="21"/>
      <w:szCs w:val="21"/>
      <w:shd w:val="clear" w:color="auto" w:fill="FFFFFF"/>
    </w:rPr>
  </w:style>
  <w:style w:type="paragraph" w:customStyle="1" w:styleId="Corpsdutexte70">
    <w:name w:val="Corps du texte (7)"/>
    <w:basedOn w:val="Normal"/>
    <w:link w:val="Corpsdutexte7"/>
    <w:rsid w:val="00903026"/>
    <w:pPr>
      <w:widowControl w:val="0"/>
      <w:shd w:val="clear" w:color="auto" w:fill="FFFFFF"/>
      <w:spacing w:before="480" w:after="600" w:line="0" w:lineRule="atLeast"/>
      <w:ind w:hanging="360"/>
    </w:pPr>
    <w:rPr>
      <w:rFonts w:ascii="Calibri" w:eastAsia="Calibri" w:hAnsi="Calibri" w:cs="Calibri"/>
      <w:b/>
      <w:bCs/>
      <w:sz w:val="21"/>
      <w:szCs w:val="21"/>
    </w:rPr>
  </w:style>
  <w:style w:type="character" w:styleId="Accentuation">
    <w:name w:val="Emphasis"/>
    <w:basedOn w:val="Policepardfaut"/>
    <w:uiPriority w:val="20"/>
    <w:qFormat/>
    <w:rsid w:val="00F803C2"/>
    <w:rPr>
      <w:i/>
      <w:iCs/>
    </w:rPr>
  </w:style>
  <w:style w:type="character" w:styleId="lev">
    <w:name w:val="Strong"/>
    <w:basedOn w:val="Policepardfaut"/>
    <w:uiPriority w:val="22"/>
    <w:qFormat/>
    <w:rsid w:val="00BE7AFF"/>
    <w:rPr>
      <w:b/>
      <w:bCs/>
    </w:rPr>
  </w:style>
  <w:style w:type="table" w:customStyle="1" w:styleId="Grilledutableau11">
    <w:name w:val="Grille du tableau11"/>
    <w:basedOn w:val="TableauNormal"/>
    <w:next w:val="Grilledutableau"/>
    <w:uiPriority w:val="59"/>
    <w:rsid w:val="00536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3">
    <w:name w:val="Grid Table 1 Light Accent 3"/>
    <w:basedOn w:val="TableauNormal"/>
    <w:uiPriority w:val="46"/>
    <w:rsid w:val="0096711C"/>
    <w:pPr>
      <w:widowControl w:val="0"/>
      <w:spacing w:after="0" w:line="240" w:lineRule="auto"/>
    </w:pPr>
    <w:rPr>
      <w:rFonts w:ascii="Courier New" w:eastAsia="Courier New" w:hAnsi="Courier New" w:cs="Courier New"/>
      <w:sz w:val="24"/>
      <w:szCs w:val="24"/>
      <w:lang w:eastAsia="fr-FR" w:bidi="fr-FR"/>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3-Accentuation5">
    <w:name w:val="Grid Table 3 Accent 5"/>
    <w:basedOn w:val="TableauNormal"/>
    <w:uiPriority w:val="48"/>
    <w:rsid w:val="0096711C"/>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Sansinterligne">
    <w:name w:val="No Spacing"/>
    <w:uiPriority w:val="1"/>
    <w:qFormat/>
    <w:rsid w:val="00727882"/>
    <w:pPr>
      <w:spacing w:after="0" w:line="240" w:lineRule="auto"/>
    </w:pPr>
  </w:style>
  <w:style w:type="character" w:customStyle="1" w:styleId="Notedebasdepage">
    <w:name w:val="Note de bas de page_"/>
    <w:basedOn w:val="Policepardfaut"/>
    <w:link w:val="Notedebasdepage2"/>
    <w:rsid w:val="002D77F7"/>
    <w:rPr>
      <w:rFonts w:ascii="Segoe UI" w:eastAsia="Segoe UI" w:hAnsi="Segoe UI" w:cs="Segoe UI"/>
      <w:sz w:val="18"/>
      <w:szCs w:val="18"/>
      <w:shd w:val="clear" w:color="auto" w:fill="FFFFFF"/>
    </w:rPr>
  </w:style>
  <w:style w:type="paragraph" w:customStyle="1" w:styleId="Notedebasdepage2">
    <w:name w:val="Note de bas de page2"/>
    <w:basedOn w:val="Normal"/>
    <w:link w:val="Notedebasdepage"/>
    <w:rsid w:val="002D77F7"/>
    <w:pPr>
      <w:widowControl w:val="0"/>
      <w:shd w:val="clear" w:color="auto" w:fill="FFFFFF"/>
      <w:spacing w:after="0" w:line="230" w:lineRule="exact"/>
      <w:ind w:hanging="240"/>
      <w:jc w:val="both"/>
    </w:pPr>
    <w:rPr>
      <w:rFonts w:ascii="Segoe UI" w:eastAsia="Segoe UI" w:hAnsi="Segoe UI" w:cs="Segoe UI"/>
      <w:sz w:val="18"/>
      <w:szCs w:val="18"/>
    </w:rPr>
  </w:style>
  <w:style w:type="character" w:customStyle="1" w:styleId="Corpsdutexte212ptGras">
    <w:name w:val="Corps du texte (2) + 12 pt;Gras"/>
    <w:basedOn w:val="Corpsdutexte2"/>
    <w:rsid w:val="00B71846"/>
    <w:rPr>
      <w:rFonts w:ascii="Segoe UI" w:eastAsia="Segoe UI" w:hAnsi="Segoe UI" w:cs="Segoe UI"/>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Titre1">
    <w:name w:val="Titre #1_"/>
    <w:basedOn w:val="Policepardfaut"/>
    <w:rsid w:val="00B71846"/>
    <w:rPr>
      <w:rFonts w:ascii="Segoe UI" w:eastAsia="Segoe UI" w:hAnsi="Segoe UI" w:cs="Segoe UI"/>
      <w:b/>
      <w:bCs/>
      <w:i w:val="0"/>
      <w:iCs w:val="0"/>
      <w:smallCaps w:val="0"/>
      <w:strike w:val="0"/>
      <w:sz w:val="24"/>
      <w:szCs w:val="24"/>
      <w:u w:val="none"/>
    </w:rPr>
  </w:style>
  <w:style w:type="character" w:customStyle="1" w:styleId="Titre10">
    <w:name w:val="Titre #1"/>
    <w:basedOn w:val="Titre1"/>
    <w:rsid w:val="00B71846"/>
    <w:rPr>
      <w:rFonts w:ascii="Segoe UI" w:eastAsia="Segoe UI" w:hAnsi="Segoe UI" w:cs="Segoe UI"/>
      <w:b/>
      <w:bCs/>
      <w:i w:val="0"/>
      <w:iCs w:val="0"/>
      <w:smallCaps w:val="0"/>
      <w:strike w:val="0"/>
      <w:color w:val="000000"/>
      <w:spacing w:val="0"/>
      <w:w w:val="100"/>
      <w:position w:val="0"/>
      <w:sz w:val="24"/>
      <w:szCs w:val="24"/>
      <w:u w:val="single"/>
      <w:lang w:val="fr-FR" w:eastAsia="fr-FR" w:bidi="fr-FR"/>
    </w:rPr>
  </w:style>
  <w:style w:type="character" w:customStyle="1" w:styleId="Corpsdutexte2Gras">
    <w:name w:val="Corps du texte (2) + Gras"/>
    <w:basedOn w:val="Corpsdutexte2"/>
    <w:rsid w:val="00B71846"/>
    <w:rPr>
      <w:rFonts w:ascii="Segoe UI" w:eastAsia="Segoe UI" w:hAnsi="Segoe UI" w:cs="Segoe UI"/>
      <w:b/>
      <w:bCs/>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210ptGrasEspacement1pt">
    <w:name w:val="Corps du texte (2) + 10 pt;Gras;Espacement 1 pt"/>
    <w:basedOn w:val="Corpsdutexte2"/>
    <w:rsid w:val="00B71846"/>
    <w:rPr>
      <w:rFonts w:ascii="Segoe UI" w:eastAsia="Segoe UI" w:hAnsi="Segoe UI" w:cs="Segoe UI"/>
      <w:b/>
      <w:bCs/>
      <w:i w:val="0"/>
      <w:iCs w:val="0"/>
      <w:smallCaps w:val="0"/>
      <w:strike w:val="0"/>
      <w:color w:val="000000"/>
      <w:spacing w:val="20"/>
      <w:w w:val="100"/>
      <w:position w:val="0"/>
      <w:sz w:val="20"/>
      <w:szCs w:val="20"/>
      <w:u w:val="none"/>
      <w:shd w:val="clear" w:color="auto" w:fill="FFFFFF"/>
      <w:lang w:val="fr-FR" w:eastAsia="fr-FR" w:bidi="fr-FR"/>
    </w:rPr>
  </w:style>
  <w:style w:type="character" w:customStyle="1" w:styleId="Corpsdutexte29pt">
    <w:name w:val="Corps du texte (2) + 9 pt"/>
    <w:basedOn w:val="Corpsdutexte2"/>
    <w:rsid w:val="00B71846"/>
    <w:rPr>
      <w:rFonts w:ascii="Segoe UI" w:eastAsia="Segoe UI" w:hAnsi="Segoe UI" w:cs="Segoe UI"/>
      <w:b w:val="0"/>
      <w:bCs w:val="0"/>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fontstyle0">
    <w:name w:val="fontstyle0"/>
    <w:basedOn w:val="Policepardfaut"/>
    <w:rsid w:val="00EC7E57"/>
  </w:style>
  <w:style w:type="character" w:customStyle="1" w:styleId="fontstyle2">
    <w:name w:val="fontstyle2"/>
    <w:basedOn w:val="Policepardfaut"/>
    <w:rsid w:val="00EC7E57"/>
  </w:style>
  <w:style w:type="character" w:customStyle="1" w:styleId="Corpsdutexte295pt">
    <w:name w:val="Corps du texte (2) + 9;5 pt"/>
    <w:basedOn w:val="Corpsdutexte2"/>
    <w:rsid w:val="00EC7E57"/>
    <w:rPr>
      <w:rFonts w:ascii="Calibri" w:eastAsia="Calibri" w:hAnsi="Calibri" w:cs="Calibri"/>
      <w:b/>
      <w:bCs/>
      <w:i w:val="0"/>
      <w:iCs w:val="0"/>
      <w:smallCaps w:val="0"/>
      <w:strike w:val="0"/>
      <w:color w:val="000000"/>
      <w:spacing w:val="0"/>
      <w:w w:val="100"/>
      <w:position w:val="0"/>
      <w:sz w:val="19"/>
      <w:szCs w:val="19"/>
      <w:u w:val="none"/>
      <w:shd w:val="clear" w:color="auto" w:fill="FFFFFF"/>
      <w:lang w:val="fr-FR" w:eastAsia="fr-FR" w:bidi="fr-FR"/>
    </w:rPr>
  </w:style>
  <w:style w:type="table" w:customStyle="1" w:styleId="Trameclaire-Accent12">
    <w:name w:val="Trame claire - Accent 12"/>
    <w:basedOn w:val="TableauNormal"/>
    <w:next w:val="Trameclaire-Accent1"/>
    <w:uiPriority w:val="60"/>
    <w:rsid w:val="004A65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llemoyenne3-Accent11">
    <w:name w:val="Grille moyenne 3 - Accent 11"/>
    <w:basedOn w:val="TableauNormal"/>
    <w:next w:val="Grillemoyenne3-Accent1"/>
    <w:uiPriority w:val="69"/>
    <w:rsid w:val="004A65CF"/>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Grillecouleur-Accent121">
    <w:name w:val="Grille couleur - Accent 121"/>
    <w:basedOn w:val="TableauNormal"/>
    <w:next w:val="Grillecouleur-Accent1"/>
    <w:uiPriority w:val="73"/>
    <w:rsid w:val="004A65CF"/>
    <w:pPr>
      <w:spacing w:after="0" w:line="240" w:lineRule="auto"/>
    </w:pPr>
    <w:rPr>
      <w:color w:val="000000" w:themeColor="text1"/>
    </w:rPr>
    <w:tblPr>
      <w:tblStyleRowBandSize w:val="1"/>
      <w:tblStyleColBandSize w:val="1"/>
      <w:tblInd w:w="0" w:type="nil"/>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22994">
      <w:bodyDiv w:val="1"/>
      <w:marLeft w:val="0"/>
      <w:marRight w:val="0"/>
      <w:marTop w:val="0"/>
      <w:marBottom w:val="0"/>
      <w:divBdr>
        <w:top w:val="none" w:sz="0" w:space="0" w:color="auto"/>
        <w:left w:val="none" w:sz="0" w:space="0" w:color="auto"/>
        <w:bottom w:val="none" w:sz="0" w:space="0" w:color="auto"/>
        <w:right w:val="none" w:sz="0" w:space="0" w:color="auto"/>
      </w:divBdr>
    </w:div>
    <w:div w:id="208034173">
      <w:bodyDiv w:val="1"/>
      <w:marLeft w:val="0"/>
      <w:marRight w:val="0"/>
      <w:marTop w:val="0"/>
      <w:marBottom w:val="0"/>
      <w:divBdr>
        <w:top w:val="none" w:sz="0" w:space="0" w:color="auto"/>
        <w:left w:val="none" w:sz="0" w:space="0" w:color="auto"/>
        <w:bottom w:val="none" w:sz="0" w:space="0" w:color="auto"/>
        <w:right w:val="none" w:sz="0" w:space="0" w:color="auto"/>
      </w:divBdr>
    </w:div>
    <w:div w:id="271285386">
      <w:bodyDiv w:val="1"/>
      <w:marLeft w:val="0"/>
      <w:marRight w:val="0"/>
      <w:marTop w:val="0"/>
      <w:marBottom w:val="0"/>
      <w:divBdr>
        <w:top w:val="none" w:sz="0" w:space="0" w:color="auto"/>
        <w:left w:val="none" w:sz="0" w:space="0" w:color="auto"/>
        <w:bottom w:val="none" w:sz="0" w:space="0" w:color="auto"/>
        <w:right w:val="none" w:sz="0" w:space="0" w:color="auto"/>
      </w:divBdr>
      <w:divsChild>
        <w:div w:id="1141459267">
          <w:marLeft w:val="0"/>
          <w:marRight w:val="0"/>
          <w:marTop w:val="0"/>
          <w:marBottom w:val="0"/>
          <w:divBdr>
            <w:top w:val="none" w:sz="0" w:space="0" w:color="auto"/>
            <w:left w:val="none" w:sz="0" w:space="0" w:color="auto"/>
            <w:bottom w:val="none" w:sz="0" w:space="0" w:color="auto"/>
            <w:right w:val="none" w:sz="0" w:space="0" w:color="auto"/>
          </w:divBdr>
        </w:div>
        <w:div w:id="578715169">
          <w:marLeft w:val="0"/>
          <w:marRight w:val="0"/>
          <w:marTop w:val="0"/>
          <w:marBottom w:val="0"/>
          <w:divBdr>
            <w:top w:val="none" w:sz="0" w:space="0" w:color="auto"/>
            <w:left w:val="none" w:sz="0" w:space="0" w:color="auto"/>
            <w:bottom w:val="none" w:sz="0" w:space="0" w:color="auto"/>
            <w:right w:val="none" w:sz="0" w:space="0" w:color="auto"/>
          </w:divBdr>
        </w:div>
        <w:div w:id="1590697038">
          <w:marLeft w:val="0"/>
          <w:marRight w:val="0"/>
          <w:marTop w:val="0"/>
          <w:marBottom w:val="0"/>
          <w:divBdr>
            <w:top w:val="none" w:sz="0" w:space="0" w:color="auto"/>
            <w:left w:val="none" w:sz="0" w:space="0" w:color="auto"/>
            <w:bottom w:val="none" w:sz="0" w:space="0" w:color="auto"/>
            <w:right w:val="none" w:sz="0" w:space="0" w:color="auto"/>
          </w:divBdr>
        </w:div>
        <w:div w:id="1724674586">
          <w:marLeft w:val="0"/>
          <w:marRight w:val="0"/>
          <w:marTop w:val="0"/>
          <w:marBottom w:val="0"/>
          <w:divBdr>
            <w:top w:val="none" w:sz="0" w:space="0" w:color="auto"/>
            <w:left w:val="none" w:sz="0" w:space="0" w:color="auto"/>
            <w:bottom w:val="none" w:sz="0" w:space="0" w:color="auto"/>
            <w:right w:val="none" w:sz="0" w:space="0" w:color="auto"/>
          </w:divBdr>
        </w:div>
        <w:div w:id="165676943">
          <w:marLeft w:val="0"/>
          <w:marRight w:val="0"/>
          <w:marTop w:val="0"/>
          <w:marBottom w:val="0"/>
          <w:divBdr>
            <w:top w:val="none" w:sz="0" w:space="0" w:color="auto"/>
            <w:left w:val="none" w:sz="0" w:space="0" w:color="auto"/>
            <w:bottom w:val="none" w:sz="0" w:space="0" w:color="auto"/>
            <w:right w:val="none" w:sz="0" w:space="0" w:color="auto"/>
          </w:divBdr>
        </w:div>
        <w:div w:id="221212575">
          <w:marLeft w:val="0"/>
          <w:marRight w:val="0"/>
          <w:marTop w:val="0"/>
          <w:marBottom w:val="0"/>
          <w:divBdr>
            <w:top w:val="none" w:sz="0" w:space="0" w:color="auto"/>
            <w:left w:val="none" w:sz="0" w:space="0" w:color="auto"/>
            <w:bottom w:val="none" w:sz="0" w:space="0" w:color="auto"/>
            <w:right w:val="none" w:sz="0" w:space="0" w:color="auto"/>
          </w:divBdr>
        </w:div>
        <w:div w:id="1334182917">
          <w:marLeft w:val="0"/>
          <w:marRight w:val="0"/>
          <w:marTop w:val="0"/>
          <w:marBottom w:val="0"/>
          <w:divBdr>
            <w:top w:val="none" w:sz="0" w:space="0" w:color="auto"/>
            <w:left w:val="none" w:sz="0" w:space="0" w:color="auto"/>
            <w:bottom w:val="none" w:sz="0" w:space="0" w:color="auto"/>
            <w:right w:val="none" w:sz="0" w:space="0" w:color="auto"/>
          </w:divBdr>
        </w:div>
        <w:div w:id="838345880">
          <w:marLeft w:val="0"/>
          <w:marRight w:val="0"/>
          <w:marTop w:val="0"/>
          <w:marBottom w:val="0"/>
          <w:divBdr>
            <w:top w:val="none" w:sz="0" w:space="0" w:color="auto"/>
            <w:left w:val="none" w:sz="0" w:space="0" w:color="auto"/>
            <w:bottom w:val="none" w:sz="0" w:space="0" w:color="auto"/>
            <w:right w:val="none" w:sz="0" w:space="0" w:color="auto"/>
          </w:divBdr>
        </w:div>
        <w:div w:id="1869100425">
          <w:marLeft w:val="0"/>
          <w:marRight w:val="0"/>
          <w:marTop w:val="0"/>
          <w:marBottom w:val="0"/>
          <w:divBdr>
            <w:top w:val="none" w:sz="0" w:space="0" w:color="auto"/>
            <w:left w:val="none" w:sz="0" w:space="0" w:color="auto"/>
            <w:bottom w:val="none" w:sz="0" w:space="0" w:color="auto"/>
            <w:right w:val="none" w:sz="0" w:space="0" w:color="auto"/>
          </w:divBdr>
        </w:div>
        <w:div w:id="1562328346">
          <w:marLeft w:val="0"/>
          <w:marRight w:val="0"/>
          <w:marTop w:val="0"/>
          <w:marBottom w:val="0"/>
          <w:divBdr>
            <w:top w:val="none" w:sz="0" w:space="0" w:color="auto"/>
            <w:left w:val="none" w:sz="0" w:space="0" w:color="auto"/>
            <w:bottom w:val="none" w:sz="0" w:space="0" w:color="auto"/>
            <w:right w:val="none" w:sz="0" w:space="0" w:color="auto"/>
          </w:divBdr>
        </w:div>
        <w:div w:id="609165715">
          <w:marLeft w:val="0"/>
          <w:marRight w:val="0"/>
          <w:marTop w:val="0"/>
          <w:marBottom w:val="0"/>
          <w:divBdr>
            <w:top w:val="none" w:sz="0" w:space="0" w:color="auto"/>
            <w:left w:val="none" w:sz="0" w:space="0" w:color="auto"/>
            <w:bottom w:val="none" w:sz="0" w:space="0" w:color="auto"/>
            <w:right w:val="none" w:sz="0" w:space="0" w:color="auto"/>
          </w:divBdr>
        </w:div>
        <w:div w:id="355737906">
          <w:marLeft w:val="0"/>
          <w:marRight w:val="0"/>
          <w:marTop w:val="0"/>
          <w:marBottom w:val="0"/>
          <w:divBdr>
            <w:top w:val="none" w:sz="0" w:space="0" w:color="auto"/>
            <w:left w:val="none" w:sz="0" w:space="0" w:color="auto"/>
            <w:bottom w:val="none" w:sz="0" w:space="0" w:color="auto"/>
            <w:right w:val="none" w:sz="0" w:space="0" w:color="auto"/>
          </w:divBdr>
        </w:div>
        <w:div w:id="14505832">
          <w:marLeft w:val="0"/>
          <w:marRight w:val="0"/>
          <w:marTop w:val="0"/>
          <w:marBottom w:val="0"/>
          <w:divBdr>
            <w:top w:val="none" w:sz="0" w:space="0" w:color="auto"/>
            <w:left w:val="none" w:sz="0" w:space="0" w:color="auto"/>
            <w:bottom w:val="none" w:sz="0" w:space="0" w:color="auto"/>
            <w:right w:val="none" w:sz="0" w:space="0" w:color="auto"/>
          </w:divBdr>
        </w:div>
        <w:div w:id="1465536463">
          <w:marLeft w:val="0"/>
          <w:marRight w:val="0"/>
          <w:marTop w:val="0"/>
          <w:marBottom w:val="0"/>
          <w:divBdr>
            <w:top w:val="none" w:sz="0" w:space="0" w:color="auto"/>
            <w:left w:val="none" w:sz="0" w:space="0" w:color="auto"/>
            <w:bottom w:val="none" w:sz="0" w:space="0" w:color="auto"/>
            <w:right w:val="none" w:sz="0" w:space="0" w:color="auto"/>
          </w:divBdr>
        </w:div>
        <w:div w:id="1325820377">
          <w:marLeft w:val="0"/>
          <w:marRight w:val="0"/>
          <w:marTop w:val="0"/>
          <w:marBottom w:val="0"/>
          <w:divBdr>
            <w:top w:val="none" w:sz="0" w:space="0" w:color="auto"/>
            <w:left w:val="none" w:sz="0" w:space="0" w:color="auto"/>
            <w:bottom w:val="none" w:sz="0" w:space="0" w:color="auto"/>
            <w:right w:val="none" w:sz="0" w:space="0" w:color="auto"/>
          </w:divBdr>
        </w:div>
        <w:div w:id="1382510839">
          <w:marLeft w:val="0"/>
          <w:marRight w:val="0"/>
          <w:marTop w:val="0"/>
          <w:marBottom w:val="0"/>
          <w:divBdr>
            <w:top w:val="none" w:sz="0" w:space="0" w:color="auto"/>
            <w:left w:val="none" w:sz="0" w:space="0" w:color="auto"/>
            <w:bottom w:val="none" w:sz="0" w:space="0" w:color="auto"/>
            <w:right w:val="none" w:sz="0" w:space="0" w:color="auto"/>
          </w:divBdr>
        </w:div>
        <w:div w:id="1344893706">
          <w:marLeft w:val="0"/>
          <w:marRight w:val="0"/>
          <w:marTop w:val="0"/>
          <w:marBottom w:val="0"/>
          <w:divBdr>
            <w:top w:val="none" w:sz="0" w:space="0" w:color="auto"/>
            <w:left w:val="none" w:sz="0" w:space="0" w:color="auto"/>
            <w:bottom w:val="none" w:sz="0" w:space="0" w:color="auto"/>
            <w:right w:val="none" w:sz="0" w:space="0" w:color="auto"/>
          </w:divBdr>
        </w:div>
        <w:div w:id="59718822">
          <w:marLeft w:val="0"/>
          <w:marRight w:val="0"/>
          <w:marTop w:val="0"/>
          <w:marBottom w:val="0"/>
          <w:divBdr>
            <w:top w:val="none" w:sz="0" w:space="0" w:color="auto"/>
            <w:left w:val="none" w:sz="0" w:space="0" w:color="auto"/>
            <w:bottom w:val="none" w:sz="0" w:space="0" w:color="auto"/>
            <w:right w:val="none" w:sz="0" w:space="0" w:color="auto"/>
          </w:divBdr>
        </w:div>
        <w:div w:id="1273131042">
          <w:marLeft w:val="0"/>
          <w:marRight w:val="0"/>
          <w:marTop w:val="0"/>
          <w:marBottom w:val="0"/>
          <w:divBdr>
            <w:top w:val="none" w:sz="0" w:space="0" w:color="auto"/>
            <w:left w:val="none" w:sz="0" w:space="0" w:color="auto"/>
            <w:bottom w:val="none" w:sz="0" w:space="0" w:color="auto"/>
            <w:right w:val="none" w:sz="0" w:space="0" w:color="auto"/>
          </w:divBdr>
        </w:div>
        <w:div w:id="29034481">
          <w:marLeft w:val="0"/>
          <w:marRight w:val="0"/>
          <w:marTop w:val="0"/>
          <w:marBottom w:val="0"/>
          <w:divBdr>
            <w:top w:val="none" w:sz="0" w:space="0" w:color="auto"/>
            <w:left w:val="none" w:sz="0" w:space="0" w:color="auto"/>
            <w:bottom w:val="none" w:sz="0" w:space="0" w:color="auto"/>
            <w:right w:val="none" w:sz="0" w:space="0" w:color="auto"/>
          </w:divBdr>
        </w:div>
        <w:div w:id="755906047">
          <w:marLeft w:val="0"/>
          <w:marRight w:val="0"/>
          <w:marTop w:val="0"/>
          <w:marBottom w:val="0"/>
          <w:divBdr>
            <w:top w:val="none" w:sz="0" w:space="0" w:color="auto"/>
            <w:left w:val="none" w:sz="0" w:space="0" w:color="auto"/>
            <w:bottom w:val="none" w:sz="0" w:space="0" w:color="auto"/>
            <w:right w:val="none" w:sz="0" w:space="0" w:color="auto"/>
          </w:divBdr>
        </w:div>
      </w:divsChild>
    </w:div>
    <w:div w:id="279075985">
      <w:bodyDiv w:val="1"/>
      <w:marLeft w:val="0"/>
      <w:marRight w:val="0"/>
      <w:marTop w:val="0"/>
      <w:marBottom w:val="0"/>
      <w:divBdr>
        <w:top w:val="none" w:sz="0" w:space="0" w:color="auto"/>
        <w:left w:val="none" w:sz="0" w:space="0" w:color="auto"/>
        <w:bottom w:val="none" w:sz="0" w:space="0" w:color="auto"/>
        <w:right w:val="none" w:sz="0" w:space="0" w:color="auto"/>
      </w:divBdr>
    </w:div>
    <w:div w:id="436029344">
      <w:bodyDiv w:val="1"/>
      <w:marLeft w:val="0"/>
      <w:marRight w:val="0"/>
      <w:marTop w:val="0"/>
      <w:marBottom w:val="0"/>
      <w:divBdr>
        <w:top w:val="none" w:sz="0" w:space="0" w:color="auto"/>
        <w:left w:val="none" w:sz="0" w:space="0" w:color="auto"/>
        <w:bottom w:val="none" w:sz="0" w:space="0" w:color="auto"/>
        <w:right w:val="none" w:sz="0" w:space="0" w:color="auto"/>
      </w:divBdr>
    </w:div>
    <w:div w:id="459302413">
      <w:bodyDiv w:val="1"/>
      <w:marLeft w:val="0"/>
      <w:marRight w:val="0"/>
      <w:marTop w:val="0"/>
      <w:marBottom w:val="0"/>
      <w:divBdr>
        <w:top w:val="none" w:sz="0" w:space="0" w:color="auto"/>
        <w:left w:val="none" w:sz="0" w:space="0" w:color="auto"/>
        <w:bottom w:val="none" w:sz="0" w:space="0" w:color="auto"/>
        <w:right w:val="none" w:sz="0" w:space="0" w:color="auto"/>
      </w:divBdr>
    </w:div>
    <w:div w:id="571622114">
      <w:bodyDiv w:val="1"/>
      <w:marLeft w:val="0"/>
      <w:marRight w:val="0"/>
      <w:marTop w:val="0"/>
      <w:marBottom w:val="0"/>
      <w:divBdr>
        <w:top w:val="none" w:sz="0" w:space="0" w:color="auto"/>
        <w:left w:val="none" w:sz="0" w:space="0" w:color="auto"/>
        <w:bottom w:val="none" w:sz="0" w:space="0" w:color="auto"/>
        <w:right w:val="none" w:sz="0" w:space="0" w:color="auto"/>
      </w:divBdr>
    </w:div>
    <w:div w:id="619334733">
      <w:bodyDiv w:val="1"/>
      <w:marLeft w:val="0"/>
      <w:marRight w:val="0"/>
      <w:marTop w:val="0"/>
      <w:marBottom w:val="0"/>
      <w:divBdr>
        <w:top w:val="none" w:sz="0" w:space="0" w:color="auto"/>
        <w:left w:val="none" w:sz="0" w:space="0" w:color="auto"/>
        <w:bottom w:val="none" w:sz="0" w:space="0" w:color="auto"/>
        <w:right w:val="none" w:sz="0" w:space="0" w:color="auto"/>
      </w:divBdr>
    </w:div>
    <w:div w:id="815756427">
      <w:bodyDiv w:val="1"/>
      <w:marLeft w:val="0"/>
      <w:marRight w:val="0"/>
      <w:marTop w:val="0"/>
      <w:marBottom w:val="0"/>
      <w:divBdr>
        <w:top w:val="none" w:sz="0" w:space="0" w:color="auto"/>
        <w:left w:val="none" w:sz="0" w:space="0" w:color="auto"/>
        <w:bottom w:val="none" w:sz="0" w:space="0" w:color="auto"/>
        <w:right w:val="none" w:sz="0" w:space="0" w:color="auto"/>
      </w:divBdr>
    </w:div>
    <w:div w:id="816261285">
      <w:bodyDiv w:val="1"/>
      <w:marLeft w:val="0"/>
      <w:marRight w:val="0"/>
      <w:marTop w:val="0"/>
      <w:marBottom w:val="0"/>
      <w:divBdr>
        <w:top w:val="none" w:sz="0" w:space="0" w:color="auto"/>
        <w:left w:val="none" w:sz="0" w:space="0" w:color="auto"/>
        <w:bottom w:val="none" w:sz="0" w:space="0" w:color="auto"/>
        <w:right w:val="none" w:sz="0" w:space="0" w:color="auto"/>
      </w:divBdr>
    </w:div>
    <w:div w:id="924995217">
      <w:bodyDiv w:val="1"/>
      <w:marLeft w:val="0"/>
      <w:marRight w:val="0"/>
      <w:marTop w:val="0"/>
      <w:marBottom w:val="0"/>
      <w:divBdr>
        <w:top w:val="none" w:sz="0" w:space="0" w:color="auto"/>
        <w:left w:val="none" w:sz="0" w:space="0" w:color="auto"/>
        <w:bottom w:val="none" w:sz="0" w:space="0" w:color="auto"/>
        <w:right w:val="none" w:sz="0" w:space="0" w:color="auto"/>
      </w:divBdr>
    </w:div>
    <w:div w:id="960767619">
      <w:bodyDiv w:val="1"/>
      <w:marLeft w:val="0"/>
      <w:marRight w:val="0"/>
      <w:marTop w:val="0"/>
      <w:marBottom w:val="0"/>
      <w:divBdr>
        <w:top w:val="none" w:sz="0" w:space="0" w:color="auto"/>
        <w:left w:val="none" w:sz="0" w:space="0" w:color="auto"/>
        <w:bottom w:val="none" w:sz="0" w:space="0" w:color="auto"/>
        <w:right w:val="none" w:sz="0" w:space="0" w:color="auto"/>
      </w:divBdr>
    </w:div>
    <w:div w:id="966398936">
      <w:bodyDiv w:val="1"/>
      <w:marLeft w:val="0"/>
      <w:marRight w:val="0"/>
      <w:marTop w:val="0"/>
      <w:marBottom w:val="0"/>
      <w:divBdr>
        <w:top w:val="none" w:sz="0" w:space="0" w:color="auto"/>
        <w:left w:val="none" w:sz="0" w:space="0" w:color="auto"/>
        <w:bottom w:val="none" w:sz="0" w:space="0" w:color="auto"/>
        <w:right w:val="none" w:sz="0" w:space="0" w:color="auto"/>
      </w:divBdr>
    </w:div>
    <w:div w:id="1058241681">
      <w:bodyDiv w:val="1"/>
      <w:marLeft w:val="0"/>
      <w:marRight w:val="0"/>
      <w:marTop w:val="0"/>
      <w:marBottom w:val="0"/>
      <w:divBdr>
        <w:top w:val="none" w:sz="0" w:space="0" w:color="auto"/>
        <w:left w:val="none" w:sz="0" w:space="0" w:color="auto"/>
        <w:bottom w:val="none" w:sz="0" w:space="0" w:color="auto"/>
        <w:right w:val="none" w:sz="0" w:space="0" w:color="auto"/>
      </w:divBdr>
    </w:div>
    <w:div w:id="1228875900">
      <w:bodyDiv w:val="1"/>
      <w:marLeft w:val="0"/>
      <w:marRight w:val="0"/>
      <w:marTop w:val="0"/>
      <w:marBottom w:val="0"/>
      <w:divBdr>
        <w:top w:val="none" w:sz="0" w:space="0" w:color="auto"/>
        <w:left w:val="none" w:sz="0" w:space="0" w:color="auto"/>
        <w:bottom w:val="none" w:sz="0" w:space="0" w:color="auto"/>
        <w:right w:val="none" w:sz="0" w:space="0" w:color="auto"/>
      </w:divBdr>
      <w:divsChild>
        <w:div w:id="889416616">
          <w:marLeft w:val="0"/>
          <w:marRight w:val="0"/>
          <w:marTop w:val="0"/>
          <w:marBottom w:val="0"/>
          <w:divBdr>
            <w:top w:val="none" w:sz="0" w:space="0" w:color="auto"/>
            <w:left w:val="none" w:sz="0" w:space="0" w:color="auto"/>
            <w:bottom w:val="none" w:sz="0" w:space="0" w:color="auto"/>
            <w:right w:val="none" w:sz="0" w:space="0" w:color="auto"/>
          </w:divBdr>
        </w:div>
        <w:div w:id="1186679390">
          <w:marLeft w:val="0"/>
          <w:marRight w:val="0"/>
          <w:marTop w:val="0"/>
          <w:marBottom w:val="0"/>
          <w:divBdr>
            <w:top w:val="none" w:sz="0" w:space="0" w:color="auto"/>
            <w:left w:val="none" w:sz="0" w:space="0" w:color="auto"/>
            <w:bottom w:val="none" w:sz="0" w:space="0" w:color="auto"/>
            <w:right w:val="none" w:sz="0" w:space="0" w:color="auto"/>
          </w:divBdr>
        </w:div>
        <w:div w:id="436290987">
          <w:marLeft w:val="0"/>
          <w:marRight w:val="0"/>
          <w:marTop w:val="0"/>
          <w:marBottom w:val="0"/>
          <w:divBdr>
            <w:top w:val="none" w:sz="0" w:space="0" w:color="auto"/>
            <w:left w:val="none" w:sz="0" w:space="0" w:color="auto"/>
            <w:bottom w:val="none" w:sz="0" w:space="0" w:color="auto"/>
            <w:right w:val="none" w:sz="0" w:space="0" w:color="auto"/>
          </w:divBdr>
        </w:div>
        <w:div w:id="1588542459">
          <w:marLeft w:val="0"/>
          <w:marRight w:val="0"/>
          <w:marTop w:val="0"/>
          <w:marBottom w:val="0"/>
          <w:divBdr>
            <w:top w:val="none" w:sz="0" w:space="0" w:color="auto"/>
            <w:left w:val="none" w:sz="0" w:space="0" w:color="auto"/>
            <w:bottom w:val="none" w:sz="0" w:space="0" w:color="auto"/>
            <w:right w:val="none" w:sz="0" w:space="0" w:color="auto"/>
          </w:divBdr>
        </w:div>
        <w:div w:id="854923061">
          <w:marLeft w:val="0"/>
          <w:marRight w:val="0"/>
          <w:marTop w:val="0"/>
          <w:marBottom w:val="0"/>
          <w:divBdr>
            <w:top w:val="none" w:sz="0" w:space="0" w:color="auto"/>
            <w:left w:val="none" w:sz="0" w:space="0" w:color="auto"/>
            <w:bottom w:val="none" w:sz="0" w:space="0" w:color="auto"/>
            <w:right w:val="none" w:sz="0" w:space="0" w:color="auto"/>
          </w:divBdr>
        </w:div>
        <w:div w:id="1446342714">
          <w:marLeft w:val="0"/>
          <w:marRight w:val="0"/>
          <w:marTop w:val="0"/>
          <w:marBottom w:val="0"/>
          <w:divBdr>
            <w:top w:val="none" w:sz="0" w:space="0" w:color="auto"/>
            <w:left w:val="none" w:sz="0" w:space="0" w:color="auto"/>
            <w:bottom w:val="none" w:sz="0" w:space="0" w:color="auto"/>
            <w:right w:val="none" w:sz="0" w:space="0" w:color="auto"/>
          </w:divBdr>
        </w:div>
        <w:div w:id="72096324">
          <w:marLeft w:val="0"/>
          <w:marRight w:val="0"/>
          <w:marTop w:val="0"/>
          <w:marBottom w:val="0"/>
          <w:divBdr>
            <w:top w:val="none" w:sz="0" w:space="0" w:color="auto"/>
            <w:left w:val="none" w:sz="0" w:space="0" w:color="auto"/>
            <w:bottom w:val="none" w:sz="0" w:space="0" w:color="auto"/>
            <w:right w:val="none" w:sz="0" w:space="0" w:color="auto"/>
          </w:divBdr>
        </w:div>
        <w:div w:id="841549672">
          <w:marLeft w:val="0"/>
          <w:marRight w:val="0"/>
          <w:marTop w:val="0"/>
          <w:marBottom w:val="0"/>
          <w:divBdr>
            <w:top w:val="none" w:sz="0" w:space="0" w:color="auto"/>
            <w:left w:val="none" w:sz="0" w:space="0" w:color="auto"/>
            <w:bottom w:val="none" w:sz="0" w:space="0" w:color="auto"/>
            <w:right w:val="none" w:sz="0" w:space="0" w:color="auto"/>
          </w:divBdr>
        </w:div>
        <w:div w:id="467403360">
          <w:marLeft w:val="0"/>
          <w:marRight w:val="0"/>
          <w:marTop w:val="0"/>
          <w:marBottom w:val="0"/>
          <w:divBdr>
            <w:top w:val="none" w:sz="0" w:space="0" w:color="auto"/>
            <w:left w:val="none" w:sz="0" w:space="0" w:color="auto"/>
            <w:bottom w:val="none" w:sz="0" w:space="0" w:color="auto"/>
            <w:right w:val="none" w:sz="0" w:space="0" w:color="auto"/>
          </w:divBdr>
        </w:div>
        <w:div w:id="488907641">
          <w:marLeft w:val="0"/>
          <w:marRight w:val="0"/>
          <w:marTop w:val="0"/>
          <w:marBottom w:val="0"/>
          <w:divBdr>
            <w:top w:val="none" w:sz="0" w:space="0" w:color="auto"/>
            <w:left w:val="none" w:sz="0" w:space="0" w:color="auto"/>
            <w:bottom w:val="none" w:sz="0" w:space="0" w:color="auto"/>
            <w:right w:val="none" w:sz="0" w:space="0" w:color="auto"/>
          </w:divBdr>
        </w:div>
        <w:div w:id="2076580862">
          <w:marLeft w:val="0"/>
          <w:marRight w:val="0"/>
          <w:marTop w:val="0"/>
          <w:marBottom w:val="0"/>
          <w:divBdr>
            <w:top w:val="none" w:sz="0" w:space="0" w:color="auto"/>
            <w:left w:val="none" w:sz="0" w:space="0" w:color="auto"/>
            <w:bottom w:val="none" w:sz="0" w:space="0" w:color="auto"/>
            <w:right w:val="none" w:sz="0" w:space="0" w:color="auto"/>
          </w:divBdr>
        </w:div>
        <w:div w:id="1810243756">
          <w:marLeft w:val="0"/>
          <w:marRight w:val="0"/>
          <w:marTop w:val="0"/>
          <w:marBottom w:val="0"/>
          <w:divBdr>
            <w:top w:val="none" w:sz="0" w:space="0" w:color="auto"/>
            <w:left w:val="none" w:sz="0" w:space="0" w:color="auto"/>
            <w:bottom w:val="none" w:sz="0" w:space="0" w:color="auto"/>
            <w:right w:val="none" w:sz="0" w:space="0" w:color="auto"/>
          </w:divBdr>
        </w:div>
        <w:div w:id="87577219">
          <w:marLeft w:val="0"/>
          <w:marRight w:val="0"/>
          <w:marTop w:val="0"/>
          <w:marBottom w:val="0"/>
          <w:divBdr>
            <w:top w:val="none" w:sz="0" w:space="0" w:color="auto"/>
            <w:left w:val="none" w:sz="0" w:space="0" w:color="auto"/>
            <w:bottom w:val="none" w:sz="0" w:space="0" w:color="auto"/>
            <w:right w:val="none" w:sz="0" w:space="0" w:color="auto"/>
          </w:divBdr>
        </w:div>
        <w:div w:id="49622815">
          <w:marLeft w:val="0"/>
          <w:marRight w:val="0"/>
          <w:marTop w:val="0"/>
          <w:marBottom w:val="0"/>
          <w:divBdr>
            <w:top w:val="none" w:sz="0" w:space="0" w:color="auto"/>
            <w:left w:val="none" w:sz="0" w:space="0" w:color="auto"/>
            <w:bottom w:val="none" w:sz="0" w:space="0" w:color="auto"/>
            <w:right w:val="none" w:sz="0" w:space="0" w:color="auto"/>
          </w:divBdr>
        </w:div>
        <w:div w:id="1010834346">
          <w:marLeft w:val="0"/>
          <w:marRight w:val="0"/>
          <w:marTop w:val="0"/>
          <w:marBottom w:val="0"/>
          <w:divBdr>
            <w:top w:val="none" w:sz="0" w:space="0" w:color="auto"/>
            <w:left w:val="none" w:sz="0" w:space="0" w:color="auto"/>
            <w:bottom w:val="none" w:sz="0" w:space="0" w:color="auto"/>
            <w:right w:val="none" w:sz="0" w:space="0" w:color="auto"/>
          </w:divBdr>
        </w:div>
        <w:div w:id="1776100033">
          <w:marLeft w:val="0"/>
          <w:marRight w:val="0"/>
          <w:marTop w:val="0"/>
          <w:marBottom w:val="0"/>
          <w:divBdr>
            <w:top w:val="none" w:sz="0" w:space="0" w:color="auto"/>
            <w:left w:val="none" w:sz="0" w:space="0" w:color="auto"/>
            <w:bottom w:val="none" w:sz="0" w:space="0" w:color="auto"/>
            <w:right w:val="none" w:sz="0" w:space="0" w:color="auto"/>
          </w:divBdr>
        </w:div>
        <w:div w:id="1383597492">
          <w:marLeft w:val="0"/>
          <w:marRight w:val="0"/>
          <w:marTop w:val="0"/>
          <w:marBottom w:val="0"/>
          <w:divBdr>
            <w:top w:val="none" w:sz="0" w:space="0" w:color="auto"/>
            <w:left w:val="none" w:sz="0" w:space="0" w:color="auto"/>
            <w:bottom w:val="none" w:sz="0" w:space="0" w:color="auto"/>
            <w:right w:val="none" w:sz="0" w:space="0" w:color="auto"/>
          </w:divBdr>
        </w:div>
      </w:divsChild>
    </w:div>
    <w:div w:id="1561555615">
      <w:bodyDiv w:val="1"/>
      <w:marLeft w:val="0"/>
      <w:marRight w:val="0"/>
      <w:marTop w:val="0"/>
      <w:marBottom w:val="0"/>
      <w:divBdr>
        <w:top w:val="none" w:sz="0" w:space="0" w:color="auto"/>
        <w:left w:val="none" w:sz="0" w:space="0" w:color="auto"/>
        <w:bottom w:val="none" w:sz="0" w:space="0" w:color="auto"/>
        <w:right w:val="none" w:sz="0" w:space="0" w:color="auto"/>
      </w:divBdr>
    </w:div>
    <w:div w:id="1570575826">
      <w:bodyDiv w:val="1"/>
      <w:marLeft w:val="0"/>
      <w:marRight w:val="0"/>
      <w:marTop w:val="0"/>
      <w:marBottom w:val="0"/>
      <w:divBdr>
        <w:top w:val="none" w:sz="0" w:space="0" w:color="auto"/>
        <w:left w:val="none" w:sz="0" w:space="0" w:color="auto"/>
        <w:bottom w:val="none" w:sz="0" w:space="0" w:color="auto"/>
        <w:right w:val="none" w:sz="0" w:space="0" w:color="auto"/>
      </w:divBdr>
    </w:div>
    <w:div w:id="1617908203">
      <w:bodyDiv w:val="1"/>
      <w:marLeft w:val="0"/>
      <w:marRight w:val="0"/>
      <w:marTop w:val="0"/>
      <w:marBottom w:val="0"/>
      <w:divBdr>
        <w:top w:val="none" w:sz="0" w:space="0" w:color="auto"/>
        <w:left w:val="none" w:sz="0" w:space="0" w:color="auto"/>
        <w:bottom w:val="none" w:sz="0" w:space="0" w:color="auto"/>
        <w:right w:val="none" w:sz="0" w:space="0" w:color="auto"/>
      </w:divBdr>
    </w:div>
    <w:div w:id="1628706973">
      <w:bodyDiv w:val="1"/>
      <w:marLeft w:val="0"/>
      <w:marRight w:val="0"/>
      <w:marTop w:val="0"/>
      <w:marBottom w:val="0"/>
      <w:divBdr>
        <w:top w:val="none" w:sz="0" w:space="0" w:color="auto"/>
        <w:left w:val="none" w:sz="0" w:space="0" w:color="auto"/>
        <w:bottom w:val="none" w:sz="0" w:space="0" w:color="auto"/>
        <w:right w:val="none" w:sz="0" w:space="0" w:color="auto"/>
      </w:divBdr>
    </w:div>
    <w:div w:id="1711765510">
      <w:bodyDiv w:val="1"/>
      <w:marLeft w:val="0"/>
      <w:marRight w:val="0"/>
      <w:marTop w:val="0"/>
      <w:marBottom w:val="0"/>
      <w:divBdr>
        <w:top w:val="none" w:sz="0" w:space="0" w:color="auto"/>
        <w:left w:val="none" w:sz="0" w:space="0" w:color="auto"/>
        <w:bottom w:val="none" w:sz="0" w:space="0" w:color="auto"/>
        <w:right w:val="none" w:sz="0" w:space="0" w:color="auto"/>
      </w:divBdr>
    </w:div>
    <w:div w:id="1737121957">
      <w:bodyDiv w:val="1"/>
      <w:marLeft w:val="0"/>
      <w:marRight w:val="0"/>
      <w:marTop w:val="0"/>
      <w:marBottom w:val="0"/>
      <w:divBdr>
        <w:top w:val="none" w:sz="0" w:space="0" w:color="auto"/>
        <w:left w:val="none" w:sz="0" w:space="0" w:color="auto"/>
        <w:bottom w:val="none" w:sz="0" w:space="0" w:color="auto"/>
        <w:right w:val="none" w:sz="0" w:space="0" w:color="auto"/>
      </w:divBdr>
    </w:div>
    <w:div w:id="1853300473">
      <w:bodyDiv w:val="1"/>
      <w:marLeft w:val="0"/>
      <w:marRight w:val="0"/>
      <w:marTop w:val="0"/>
      <w:marBottom w:val="0"/>
      <w:divBdr>
        <w:top w:val="none" w:sz="0" w:space="0" w:color="auto"/>
        <w:left w:val="none" w:sz="0" w:space="0" w:color="auto"/>
        <w:bottom w:val="none" w:sz="0" w:space="0" w:color="auto"/>
        <w:right w:val="none" w:sz="0" w:space="0" w:color="auto"/>
      </w:divBdr>
    </w:div>
    <w:div w:id="2037660606">
      <w:bodyDiv w:val="1"/>
      <w:marLeft w:val="0"/>
      <w:marRight w:val="0"/>
      <w:marTop w:val="0"/>
      <w:marBottom w:val="0"/>
      <w:divBdr>
        <w:top w:val="none" w:sz="0" w:space="0" w:color="auto"/>
        <w:left w:val="none" w:sz="0" w:space="0" w:color="auto"/>
        <w:bottom w:val="none" w:sz="0" w:space="0" w:color="auto"/>
        <w:right w:val="none" w:sz="0" w:space="0" w:color="auto"/>
      </w:divBdr>
    </w:div>
    <w:div w:id="211871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66EC6-AF3D-494F-827E-146448202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13</Pages>
  <Words>3835</Words>
  <Characters>21098</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Annie</dc:creator>
  <cp:lastModifiedBy>UTILISATEUR</cp:lastModifiedBy>
  <cp:revision>5</cp:revision>
  <cp:lastPrinted>2020-09-07T14:11:00Z</cp:lastPrinted>
  <dcterms:created xsi:type="dcterms:W3CDTF">2020-09-07T09:54:00Z</dcterms:created>
  <dcterms:modified xsi:type="dcterms:W3CDTF">2020-09-08T14:54:00Z</dcterms:modified>
</cp:coreProperties>
</file>